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83D81" w14:textId="435861E7" w:rsidR="00143E5B" w:rsidRPr="003C7B25" w:rsidRDefault="00143E5B">
      <w:pPr>
        <w:rPr>
          <w:rFonts w:ascii="Sassoon Infant Std" w:hAnsi="Sassoon Infant Std"/>
          <w:b/>
          <w:u w:val="single"/>
        </w:rPr>
      </w:pPr>
      <w:r w:rsidRPr="003C7B25">
        <w:rPr>
          <w:rFonts w:ascii="Sassoon Infant Std" w:hAnsi="Sassoon Infant Std"/>
          <w:b/>
          <w:u w:val="single"/>
        </w:rPr>
        <w:t>Intent</w:t>
      </w:r>
    </w:p>
    <w:p w14:paraId="14B2A233" w14:textId="53A5A616" w:rsidR="003C7B25" w:rsidRDefault="003C7B25" w:rsidP="00EB51F6">
      <w:pPr>
        <w:rPr>
          <w:rFonts w:ascii="Sassoon Infant Std" w:hAnsi="Sassoon Infant Std"/>
          <w:sz w:val="20"/>
          <w:szCs w:val="20"/>
        </w:rPr>
      </w:pPr>
      <w:r>
        <w:rPr>
          <w:rFonts w:ascii="Sassoon Infant Std" w:hAnsi="Sassoon Infant Std"/>
          <w:sz w:val="20"/>
          <w:szCs w:val="20"/>
        </w:rPr>
        <w:t>The intent of Church Vale’s reading curriculum is to enable our pupils to become fluent rea</w:t>
      </w:r>
      <w:r w:rsidR="00884A87">
        <w:rPr>
          <w:rFonts w:ascii="Sassoon Infant Std" w:hAnsi="Sassoon Infant Std"/>
          <w:sz w:val="20"/>
          <w:szCs w:val="20"/>
        </w:rPr>
        <w:t>ders, master and comprehend the</w:t>
      </w:r>
      <w:r>
        <w:rPr>
          <w:rFonts w:ascii="Sassoon Infant Std" w:hAnsi="Sassoon Infant Std"/>
          <w:sz w:val="20"/>
          <w:szCs w:val="20"/>
        </w:rPr>
        <w:t xml:space="preserve"> </w:t>
      </w:r>
      <w:r w:rsidR="0061152C">
        <w:rPr>
          <w:rFonts w:ascii="Sassoon Infant Std" w:hAnsi="Sassoon Infant Std"/>
          <w:sz w:val="20"/>
          <w:szCs w:val="20"/>
        </w:rPr>
        <w:t>elements that make a</w:t>
      </w:r>
      <w:r w:rsidR="009B49EB">
        <w:rPr>
          <w:rFonts w:ascii="Sassoon Infant Std" w:hAnsi="Sassoon Infant Std"/>
          <w:sz w:val="20"/>
          <w:szCs w:val="20"/>
        </w:rPr>
        <w:t>n</w:t>
      </w:r>
      <w:r w:rsidR="0061152C">
        <w:rPr>
          <w:rFonts w:ascii="Sassoon Infant Std" w:hAnsi="Sassoon Infant Std"/>
          <w:sz w:val="20"/>
          <w:szCs w:val="20"/>
        </w:rPr>
        <w:t xml:space="preserve"> </w:t>
      </w:r>
      <w:r w:rsidR="009B49EB">
        <w:rPr>
          <w:rFonts w:ascii="Sassoon Infant Std" w:hAnsi="Sassoon Infant Std"/>
          <w:sz w:val="20"/>
          <w:szCs w:val="20"/>
        </w:rPr>
        <w:t>enticing</w:t>
      </w:r>
      <w:r>
        <w:rPr>
          <w:rFonts w:ascii="Sassoon Infant Std" w:hAnsi="Sassoon Infant Std"/>
          <w:sz w:val="20"/>
          <w:szCs w:val="20"/>
        </w:rPr>
        <w:t xml:space="preserve"> </w:t>
      </w:r>
      <w:r w:rsidR="009B49EB">
        <w:rPr>
          <w:rFonts w:ascii="Sassoon Infant Std" w:hAnsi="Sassoon Infant Std"/>
          <w:sz w:val="20"/>
          <w:szCs w:val="20"/>
        </w:rPr>
        <w:t xml:space="preserve">read </w:t>
      </w:r>
      <w:r>
        <w:rPr>
          <w:rFonts w:ascii="Sassoon Infant Std" w:hAnsi="Sassoon Infant Std"/>
          <w:sz w:val="20"/>
          <w:szCs w:val="20"/>
        </w:rPr>
        <w:t xml:space="preserve">and be consumed by a love for books. </w:t>
      </w:r>
    </w:p>
    <w:p w14:paraId="5EB0F4C6" w14:textId="5E07C85C" w:rsidR="003C7B25" w:rsidRDefault="0061152C" w:rsidP="00EB51F6">
      <w:pPr>
        <w:rPr>
          <w:rFonts w:ascii="Sassoon Infant Std" w:hAnsi="Sassoon Infant Std"/>
          <w:sz w:val="20"/>
          <w:szCs w:val="20"/>
        </w:rPr>
      </w:pPr>
      <w:r>
        <w:rPr>
          <w:rFonts w:ascii="Sassoon Infant Std" w:hAnsi="Sassoon Infant Std"/>
          <w:sz w:val="20"/>
          <w:szCs w:val="20"/>
        </w:rPr>
        <w:t xml:space="preserve">Through a balance of exposure to engaging story-telling and high quality phonics teaching, our children rapidly learn the phonetic code and develop determination to read independently with fluency and enjoyment from an early age. Once fluency of reading is </w:t>
      </w:r>
      <w:r w:rsidR="009B49EB">
        <w:rPr>
          <w:rFonts w:ascii="Sassoon Infant Std" w:hAnsi="Sassoon Infant Std"/>
          <w:sz w:val="20"/>
          <w:szCs w:val="20"/>
        </w:rPr>
        <w:t>mastered,</w:t>
      </w:r>
      <w:r>
        <w:rPr>
          <w:rFonts w:ascii="Sassoon Infant Std" w:hAnsi="Sassoon Infant Std"/>
          <w:sz w:val="20"/>
          <w:szCs w:val="20"/>
        </w:rPr>
        <w:t xml:space="preserve"> we begin the journey of</w:t>
      </w:r>
      <w:r w:rsidR="003C7B25">
        <w:rPr>
          <w:rFonts w:ascii="Sassoon Infant Std" w:hAnsi="Sassoon Infant Std"/>
          <w:sz w:val="20"/>
          <w:szCs w:val="20"/>
        </w:rPr>
        <w:t xml:space="preserve"> developing</w:t>
      </w:r>
      <w:r>
        <w:rPr>
          <w:rFonts w:ascii="Sassoon Infant Std" w:hAnsi="Sassoon Infant Std"/>
          <w:sz w:val="20"/>
          <w:szCs w:val="20"/>
        </w:rPr>
        <w:t xml:space="preserve"> a deep understanding of a</w:t>
      </w:r>
      <w:r w:rsidR="009B49EB">
        <w:rPr>
          <w:rFonts w:ascii="Sassoon Infant Std" w:hAnsi="Sassoon Infant Std"/>
          <w:sz w:val="20"/>
          <w:szCs w:val="20"/>
        </w:rPr>
        <w:t>n</w:t>
      </w:r>
      <w:r>
        <w:rPr>
          <w:rFonts w:ascii="Sassoon Infant Std" w:hAnsi="Sassoon Infant Std"/>
          <w:sz w:val="20"/>
          <w:szCs w:val="20"/>
        </w:rPr>
        <w:t xml:space="preserve"> autho</w:t>
      </w:r>
      <w:r w:rsidR="003C7B25">
        <w:rPr>
          <w:rFonts w:ascii="Sassoon Infant Std" w:hAnsi="Sassoon Infant Std"/>
          <w:sz w:val="20"/>
          <w:szCs w:val="20"/>
        </w:rPr>
        <w:t>r’s intention, choice of words and use of technique</w:t>
      </w:r>
      <w:r>
        <w:rPr>
          <w:rFonts w:ascii="Sassoon Infant Std" w:hAnsi="Sassoon Infant Std"/>
          <w:sz w:val="20"/>
          <w:szCs w:val="20"/>
        </w:rPr>
        <w:t xml:space="preserve">. Our </w:t>
      </w:r>
      <w:r w:rsidR="003C7B25">
        <w:rPr>
          <w:rFonts w:ascii="Sassoon Infant Std" w:hAnsi="Sassoon Infant Std"/>
          <w:sz w:val="20"/>
          <w:szCs w:val="20"/>
        </w:rPr>
        <w:t>children can appreciate how a mood, feeling or</w:t>
      </w:r>
      <w:r w:rsidR="000C48DF">
        <w:rPr>
          <w:rFonts w:ascii="Sassoon Infant Std" w:hAnsi="Sassoon Infant Std"/>
          <w:sz w:val="20"/>
          <w:szCs w:val="20"/>
        </w:rPr>
        <w:t xml:space="preserve"> thirst for</w:t>
      </w:r>
      <w:r w:rsidR="009B49EB">
        <w:rPr>
          <w:rFonts w:ascii="Sassoon Infant Std" w:hAnsi="Sassoon Infant Std"/>
          <w:sz w:val="20"/>
          <w:szCs w:val="20"/>
        </w:rPr>
        <w:t xml:space="preserve"> information</w:t>
      </w:r>
      <w:r>
        <w:rPr>
          <w:rFonts w:ascii="Sassoon Infant Std" w:hAnsi="Sassoon Infant Std"/>
          <w:sz w:val="20"/>
          <w:szCs w:val="20"/>
        </w:rPr>
        <w:t xml:space="preserve"> is created</w:t>
      </w:r>
      <w:r w:rsidR="003C7B25">
        <w:rPr>
          <w:rFonts w:ascii="Sassoon Infant Std" w:hAnsi="Sassoon Infant Std"/>
          <w:sz w:val="20"/>
          <w:szCs w:val="20"/>
        </w:rPr>
        <w:t xml:space="preserve"> whilst developing their own voice as a reader and </w:t>
      </w:r>
      <w:r w:rsidR="009B49EB">
        <w:rPr>
          <w:rFonts w:ascii="Sassoon Infant Std" w:hAnsi="Sassoon Infant Std"/>
          <w:sz w:val="20"/>
          <w:szCs w:val="20"/>
        </w:rPr>
        <w:t>discovering</w:t>
      </w:r>
      <w:r>
        <w:rPr>
          <w:rFonts w:ascii="Sassoon Infant Std" w:hAnsi="Sassoon Infant Std"/>
          <w:sz w:val="20"/>
          <w:szCs w:val="20"/>
        </w:rPr>
        <w:t xml:space="preserve"> </w:t>
      </w:r>
      <w:r w:rsidR="000C48DF">
        <w:rPr>
          <w:rFonts w:ascii="Sassoon Infant Std" w:hAnsi="Sassoon Infant Std"/>
          <w:sz w:val="20"/>
          <w:szCs w:val="20"/>
        </w:rPr>
        <w:t xml:space="preserve">their own </w:t>
      </w:r>
      <w:r w:rsidR="00C43836">
        <w:rPr>
          <w:rFonts w:ascii="Sassoon Infant Std" w:hAnsi="Sassoon Infant Std"/>
          <w:sz w:val="20"/>
          <w:szCs w:val="20"/>
        </w:rPr>
        <w:t xml:space="preserve">preferences and opinions in literature. </w:t>
      </w:r>
    </w:p>
    <w:p w14:paraId="52F4B9D8" w14:textId="3EF04AC3" w:rsidR="0061152C" w:rsidRDefault="009B49EB" w:rsidP="00EB51F6">
      <w:pPr>
        <w:rPr>
          <w:rFonts w:ascii="Sassoon Infant Std" w:hAnsi="Sassoon Infant Std"/>
          <w:sz w:val="20"/>
          <w:szCs w:val="20"/>
        </w:rPr>
      </w:pPr>
      <w:r>
        <w:rPr>
          <w:rFonts w:ascii="Sassoon Infant Std" w:hAnsi="Sassoon Infant Std"/>
          <w:sz w:val="20"/>
          <w:szCs w:val="20"/>
        </w:rPr>
        <w:t>To combat a deprivation of vocabulary, we</w:t>
      </w:r>
      <w:r w:rsidR="0061152C">
        <w:rPr>
          <w:rFonts w:ascii="Sassoon Infant Std" w:hAnsi="Sassoon Infant Std"/>
          <w:sz w:val="20"/>
          <w:szCs w:val="20"/>
        </w:rPr>
        <w:t xml:space="preserve"> recognise</w:t>
      </w:r>
      <w:r>
        <w:rPr>
          <w:rFonts w:ascii="Sassoon Infant Std" w:hAnsi="Sassoon Infant Std"/>
          <w:sz w:val="20"/>
          <w:szCs w:val="20"/>
        </w:rPr>
        <w:t xml:space="preserve"> and prioritise the importance of providing</w:t>
      </w:r>
      <w:r w:rsidR="0061152C">
        <w:rPr>
          <w:rFonts w:ascii="Sassoon Infant Std" w:hAnsi="Sassoon Infant Std"/>
          <w:sz w:val="20"/>
          <w:szCs w:val="20"/>
        </w:rPr>
        <w:t xml:space="preserve"> our children with a breadth of </w:t>
      </w:r>
      <w:r w:rsidR="00C9226C">
        <w:rPr>
          <w:rFonts w:ascii="Sassoon Infant Std" w:hAnsi="Sassoon Infant Std"/>
          <w:sz w:val="20"/>
          <w:szCs w:val="20"/>
        </w:rPr>
        <w:t>current and exciting literature</w:t>
      </w:r>
      <w:r w:rsidR="00C9226C" w:rsidRPr="00C9226C">
        <w:rPr>
          <w:rFonts w:ascii="Sassoon Infant Std" w:hAnsi="Sassoon Infant Std"/>
          <w:sz w:val="20"/>
          <w:szCs w:val="20"/>
        </w:rPr>
        <w:t xml:space="preserve">, </w:t>
      </w:r>
      <w:r w:rsidR="00C9226C" w:rsidRPr="00C9226C">
        <w:rPr>
          <w:rFonts w:ascii="Sassoon Infant Std" w:hAnsi="Sassoon Infant Std"/>
          <w:color w:val="000000"/>
          <w:sz w:val="20"/>
          <w:szCs w:val="20"/>
          <w:shd w:val="clear" w:color="auto" w:fill="FFFFFF"/>
        </w:rPr>
        <w:t xml:space="preserve">chosen in part for their </w:t>
      </w:r>
      <w:r w:rsidR="00884A87">
        <w:rPr>
          <w:rFonts w:ascii="Sassoon Infant Std" w:hAnsi="Sassoon Infant Std"/>
          <w:color w:val="000000"/>
          <w:sz w:val="20"/>
          <w:szCs w:val="20"/>
          <w:shd w:val="clear" w:color="auto" w:fill="FFFFFF"/>
        </w:rPr>
        <w:t xml:space="preserve">ability to expand their cultural capital. </w:t>
      </w:r>
      <w:r w:rsidR="0061152C" w:rsidRPr="00C9226C">
        <w:rPr>
          <w:rFonts w:ascii="Sassoon Infant Std" w:hAnsi="Sassoon Infant Std"/>
          <w:sz w:val="20"/>
          <w:szCs w:val="20"/>
        </w:rPr>
        <w:t xml:space="preserve"> Staff prioritise the t</w:t>
      </w:r>
      <w:r w:rsidR="0061152C">
        <w:rPr>
          <w:rFonts w:ascii="Sassoon Infant Std" w:hAnsi="Sassoon Infant Std"/>
          <w:sz w:val="20"/>
          <w:szCs w:val="20"/>
        </w:rPr>
        <w:t xml:space="preserve">eaching of reading from an early age, recognising the vital role it plays in unlocking other areas of learning. </w:t>
      </w:r>
    </w:p>
    <w:p w14:paraId="40581D5F" w14:textId="77777777" w:rsidR="009B49EB" w:rsidRDefault="009B49EB" w:rsidP="00143E5B">
      <w:pPr>
        <w:rPr>
          <w:rFonts w:ascii="Sassoon Infant Std" w:hAnsi="Sassoon Infant Std"/>
          <w:sz w:val="20"/>
          <w:szCs w:val="20"/>
        </w:rPr>
      </w:pPr>
    </w:p>
    <w:p w14:paraId="1C1492A4" w14:textId="635EA11F" w:rsidR="000778DF" w:rsidRPr="003C7B25" w:rsidRDefault="00803D14" w:rsidP="00143E5B">
      <w:pPr>
        <w:rPr>
          <w:rFonts w:ascii="Sassoon Infant Std" w:hAnsi="Sassoon Infant Std"/>
          <w:b/>
          <w:u w:val="single"/>
        </w:rPr>
      </w:pPr>
      <w:r w:rsidRPr="003C7B25">
        <w:rPr>
          <w:rFonts w:ascii="Sassoon Infant Std" w:hAnsi="Sassoon Infant Std"/>
          <w:b/>
          <w:u w:val="single"/>
        </w:rPr>
        <w:t>Key Concepts</w:t>
      </w:r>
    </w:p>
    <w:p w14:paraId="2D5EA32D" w14:textId="0A320D2F" w:rsidR="001F428D" w:rsidRPr="003C7B25" w:rsidRDefault="006277E7" w:rsidP="00143E5B">
      <w:pPr>
        <w:rPr>
          <w:rFonts w:ascii="Sassoon Infant Std" w:hAnsi="Sassoon Infant Std"/>
        </w:rPr>
      </w:pPr>
      <w:r w:rsidRPr="003C7B25">
        <w:rPr>
          <w:rFonts w:ascii="Sassoon Infant Std" w:hAnsi="Sassoon Infant Std"/>
        </w:rPr>
        <w:t xml:space="preserve">Lessons will focus on the key </w:t>
      </w:r>
      <w:r w:rsidR="00803D14" w:rsidRPr="003C7B25">
        <w:rPr>
          <w:rFonts w:ascii="Sassoon Infant Std" w:hAnsi="Sassoon Infant Std"/>
        </w:rPr>
        <w:t>concepts</w:t>
      </w:r>
      <w:r w:rsidR="00C9226C">
        <w:rPr>
          <w:rFonts w:ascii="Sassoon Infant Std" w:hAnsi="Sassoon Infant Std"/>
        </w:rPr>
        <w:t xml:space="preserve"> of being a reader</w:t>
      </w:r>
      <w:r w:rsidRPr="003C7B25">
        <w:rPr>
          <w:rFonts w:ascii="Sassoon Infant Std" w:hAnsi="Sassoon Infant Std"/>
        </w:rPr>
        <w:t>, within the breadth of the</w:t>
      </w:r>
      <w:r w:rsidR="00EB51F6" w:rsidRPr="003C7B25">
        <w:rPr>
          <w:rFonts w:ascii="Sassoon Infant Std" w:hAnsi="Sassoon Infant Std"/>
        </w:rPr>
        <w:t xml:space="preserve"> Foundation,</w:t>
      </w:r>
      <w:r w:rsidRPr="003C7B25">
        <w:rPr>
          <w:rFonts w:ascii="Sassoon Infant Std" w:hAnsi="Sassoon Infant Std"/>
        </w:rPr>
        <w:t xml:space="preserve"> KS1 and KS2 topics. </w:t>
      </w:r>
      <w:r w:rsidR="001F428D" w:rsidRPr="003C7B25">
        <w:rPr>
          <w:rFonts w:ascii="Sassoon Infant Std" w:hAnsi="Sassoon Infant Std"/>
        </w:rPr>
        <w:t xml:space="preserve">The </w:t>
      </w:r>
      <w:r w:rsidR="001201C8" w:rsidRPr="003C7B25">
        <w:rPr>
          <w:rFonts w:ascii="Sassoon Infant Std" w:hAnsi="Sassoon Infant Std"/>
        </w:rPr>
        <w:t xml:space="preserve">broad </w:t>
      </w:r>
      <w:r w:rsidR="00C9226C">
        <w:rPr>
          <w:rFonts w:ascii="Sassoon Infant Std" w:hAnsi="Sassoon Infant Std"/>
        </w:rPr>
        <w:t>key skills for Reading</w:t>
      </w:r>
      <w:r w:rsidR="001F428D" w:rsidRPr="003C7B25">
        <w:rPr>
          <w:rFonts w:ascii="Sassoon Infant Std" w:hAnsi="Sassoon Infant Std"/>
        </w:rPr>
        <w:t xml:space="preserve"> are:</w:t>
      </w:r>
    </w:p>
    <w:p w14:paraId="4936C795" w14:textId="032C3CE0" w:rsidR="002945E4"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Word Reading </w:t>
      </w:r>
    </w:p>
    <w:p w14:paraId="532800E4" w14:textId="05BC9FF8"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Vocabulary </w:t>
      </w:r>
    </w:p>
    <w:p w14:paraId="30519B1A" w14:textId="59691D42"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Infer </w:t>
      </w:r>
    </w:p>
    <w:p w14:paraId="30945B46" w14:textId="2717516C"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Predict </w:t>
      </w:r>
    </w:p>
    <w:p w14:paraId="449B6464" w14:textId="4992C3C2"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Explain </w:t>
      </w:r>
    </w:p>
    <w:p w14:paraId="1E6CB42F" w14:textId="36E74947"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Retrieve </w:t>
      </w:r>
    </w:p>
    <w:p w14:paraId="61F2F2E5" w14:textId="4E11E4C2"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Summarise/sequence </w:t>
      </w:r>
    </w:p>
    <w:p w14:paraId="0F2197E5" w14:textId="314E67E3"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Poetry </w:t>
      </w:r>
    </w:p>
    <w:p w14:paraId="27F42FD4" w14:textId="53A1F20D" w:rsidR="000904EC" w:rsidRPr="000904EC" w:rsidRDefault="000904EC" w:rsidP="000904EC">
      <w:pPr>
        <w:pStyle w:val="ListParagraph"/>
        <w:numPr>
          <w:ilvl w:val="0"/>
          <w:numId w:val="3"/>
        </w:numPr>
        <w:rPr>
          <w:rFonts w:ascii="Sassoon Infant Std" w:hAnsi="Sassoon Infant Std"/>
          <w:b/>
          <w:bCs/>
        </w:rPr>
      </w:pPr>
      <w:r w:rsidRPr="000904EC">
        <w:rPr>
          <w:rFonts w:ascii="Sassoon Infant Std" w:hAnsi="Sassoon Infant Std"/>
          <w:b/>
          <w:bCs/>
        </w:rPr>
        <w:t xml:space="preserve">Reading for Pleasure </w:t>
      </w:r>
    </w:p>
    <w:p w14:paraId="2ADC9169" w14:textId="6F65FA6C" w:rsidR="00C43836" w:rsidRDefault="00EF47C5" w:rsidP="00C43836">
      <w:pPr>
        <w:pStyle w:val="TableParagraph"/>
        <w:kinsoku w:val="0"/>
        <w:overflowPunct w:val="0"/>
        <w:spacing w:before="171" w:line="266" w:lineRule="auto"/>
        <w:ind w:right="143"/>
        <w:jc w:val="left"/>
        <w:rPr>
          <w:rFonts w:ascii="Sassoon Infant Std" w:hAnsi="Sassoon Infant Std"/>
          <w:color w:val="292526"/>
          <w:sz w:val="22"/>
        </w:rPr>
      </w:pPr>
      <w:r w:rsidRPr="00C43836">
        <w:rPr>
          <w:rFonts w:ascii="Sassoon Infant Std" w:hAnsi="Sassoon Infant Std"/>
          <w:sz w:val="22"/>
        </w:rPr>
        <w:t>We recognise that objectives will f</w:t>
      </w:r>
      <w:r w:rsidR="00C43836">
        <w:rPr>
          <w:rFonts w:ascii="Sassoon Infant Std" w:hAnsi="Sassoon Infant Std"/>
          <w:sz w:val="22"/>
        </w:rPr>
        <w:t>ocus on attaining or developing</w:t>
      </w:r>
      <w:r w:rsidR="00884A87">
        <w:rPr>
          <w:rFonts w:ascii="Sassoon Infant Std" w:hAnsi="Sassoon Infant Std"/>
          <w:sz w:val="22"/>
        </w:rPr>
        <w:t xml:space="preserve"> key concepts</w:t>
      </w:r>
      <w:r w:rsidRPr="00C43836">
        <w:rPr>
          <w:rFonts w:ascii="Sassoon Infant Std" w:hAnsi="Sassoon Infant Std"/>
          <w:sz w:val="22"/>
        </w:rPr>
        <w:t xml:space="preserve">, </w:t>
      </w:r>
      <w:r w:rsidR="00C43836">
        <w:rPr>
          <w:rFonts w:ascii="Sassoon Infant Std" w:hAnsi="Sassoon Infant Std"/>
          <w:sz w:val="22"/>
        </w:rPr>
        <w:t>within the context of the topics or texts chosen</w:t>
      </w:r>
      <w:r w:rsidRPr="00C43836">
        <w:rPr>
          <w:rFonts w:ascii="Sassoon Infant Std" w:hAnsi="Sassoon Infant Std"/>
          <w:sz w:val="22"/>
        </w:rPr>
        <w:t xml:space="preserve"> e.g. </w:t>
      </w:r>
      <w:r w:rsidRPr="00C43836">
        <w:rPr>
          <w:rFonts w:ascii="Sassoon Infant Std" w:hAnsi="Sassoon Infant Std"/>
          <w:i/>
          <w:sz w:val="22"/>
          <w:u w:val="single"/>
        </w:rPr>
        <w:t xml:space="preserve">to </w:t>
      </w:r>
      <w:r w:rsidR="001201C8" w:rsidRPr="00C43836">
        <w:rPr>
          <w:rFonts w:ascii="Sassoon Infant Std" w:hAnsi="Sassoon Infant Std"/>
          <w:i/>
          <w:sz w:val="22"/>
          <w:u w:val="single"/>
        </w:rPr>
        <w:t xml:space="preserve">use </w:t>
      </w:r>
      <w:r w:rsidR="00C43836" w:rsidRPr="00C43836">
        <w:rPr>
          <w:rFonts w:ascii="Sassoon Infant Std" w:hAnsi="Sassoon Infant Std"/>
          <w:i/>
          <w:sz w:val="22"/>
          <w:u w:val="single"/>
        </w:rPr>
        <w:t>a collection of war time poetry</w:t>
      </w:r>
      <w:r w:rsidR="001201C8" w:rsidRPr="00C43836">
        <w:rPr>
          <w:rFonts w:ascii="Sassoon Infant Std" w:hAnsi="Sassoon Infant Std"/>
          <w:i/>
          <w:sz w:val="22"/>
        </w:rPr>
        <w:t xml:space="preserve"> </w:t>
      </w:r>
      <w:r w:rsidR="001201C8" w:rsidRPr="00C43836">
        <w:rPr>
          <w:rFonts w:ascii="Sassoon Infant Std" w:hAnsi="Sassoon Infant Std"/>
          <w:sz w:val="22"/>
        </w:rPr>
        <w:t>to</w:t>
      </w:r>
      <w:r w:rsidR="00C43836" w:rsidRPr="00C43836">
        <w:rPr>
          <w:rFonts w:ascii="Sassoon Infant Std" w:hAnsi="Sassoon Infant Std"/>
          <w:color w:val="292526"/>
          <w:sz w:val="22"/>
        </w:rPr>
        <w:t xml:space="preserve"> </w:t>
      </w:r>
      <w:r w:rsidR="00C43836" w:rsidRPr="00C43836">
        <w:rPr>
          <w:rFonts w:ascii="Sassoon Infant Std" w:hAnsi="Sassoon Infant Std"/>
          <w:i/>
          <w:color w:val="292526"/>
          <w:sz w:val="22"/>
          <w:u w:val="single"/>
        </w:rPr>
        <w:t>evaluate the use of authors’ language and explain how it has created an impact on the reader.</w:t>
      </w:r>
    </w:p>
    <w:p w14:paraId="52A02558" w14:textId="77777777" w:rsidR="00C43836" w:rsidRPr="00C43836" w:rsidRDefault="00C43836" w:rsidP="00C43836">
      <w:pPr>
        <w:pStyle w:val="TableParagraph"/>
        <w:kinsoku w:val="0"/>
        <w:overflowPunct w:val="0"/>
        <w:spacing w:before="171" w:line="266" w:lineRule="auto"/>
        <w:ind w:right="143"/>
        <w:jc w:val="left"/>
        <w:rPr>
          <w:rFonts w:ascii="Sassoon Infant Std" w:hAnsi="Sassoon Infant Std"/>
          <w:color w:val="292526"/>
          <w:sz w:val="22"/>
        </w:rPr>
      </w:pPr>
    </w:p>
    <w:p w14:paraId="6F0A38BD" w14:textId="02DFAA49" w:rsidR="00215B33" w:rsidRPr="003C7B25" w:rsidRDefault="00BA127C" w:rsidP="00143E5B">
      <w:pPr>
        <w:rPr>
          <w:rFonts w:ascii="Sassoon Infant Std" w:hAnsi="Sassoon Infant Std"/>
        </w:rPr>
      </w:pPr>
      <w:r>
        <w:rPr>
          <w:rFonts w:ascii="Sassoon Infant Std" w:hAnsi="Sassoon Infant Std"/>
        </w:rPr>
        <w:t xml:space="preserve">The texts </w:t>
      </w:r>
      <w:r w:rsidR="00C43836">
        <w:rPr>
          <w:rFonts w:ascii="Sassoon Infant Std" w:hAnsi="Sassoon Infant Std"/>
        </w:rPr>
        <w:t>chosen</w:t>
      </w:r>
      <w:r w:rsidR="00884A87">
        <w:rPr>
          <w:rFonts w:ascii="Sassoon Infant Std" w:hAnsi="Sassoon Infant Std"/>
        </w:rPr>
        <w:t xml:space="preserve"> will celebrate and extend our</w:t>
      </w:r>
      <w:r w:rsidR="00C104BD" w:rsidRPr="003C7B25">
        <w:rPr>
          <w:rFonts w:ascii="Sassoon Infant Std" w:hAnsi="Sassoon Infant Std"/>
        </w:rPr>
        <w:t xml:space="preserve"> ‘</w:t>
      </w:r>
      <w:r w:rsidR="008F60C2" w:rsidRPr="003C7B25">
        <w:rPr>
          <w:rFonts w:ascii="Sassoon Infant Std" w:hAnsi="Sassoon Infant Std"/>
        </w:rPr>
        <w:t>cultural capital</w:t>
      </w:r>
      <w:r w:rsidR="003D24DD" w:rsidRPr="003C7B25">
        <w:rPr>
          <w:rFonts w:ascii="Sassoon Infant Std" w:hAnsi="Sassoon Infant Std"/>
        </w:rPr>
        <w:t>’</w:t>
      </w:r>
      <w:r w:rsidR="00C104BD" w:rsidRPr="003C7B25">
        <w:rPr>
          <w:rFonts w:ascii="Sassoon Infant Std" w:hAnsi="Sassoon Infant Std"/>
        </w:rPr>
        <w:t xml:space="preserve"> – the knowledge foundations which we will expect pupils to retain and be able to recall so that they are able to utilise this to complete related tasks. </w:t>
      </w:r>
    </w:p>
    <w:p w14:paraId="19C300B3" w14:textId="2CBB4E3B" w:rsidR="006277E7" w:rsidRPr="003C7B25" w:rsidRDefault="006277E7" w:rsidP="00143E5B">
      <w:pPr>
        <w:rPr>
          <w:rFonts w:ascii="Sassoon Infant Std" w:hAnsi="Sassoon Infant Std"/>
        </w:rPr>
      </w:pPr>
      <w:r w:rsidRPr="003C7B25">
        <w:rPr>
          <w:rFonts w:ascii="Sassoon Infant Std" w:hAnsi="Sassoon Infant Std"/>
        </w:rPr>
        <w:t>I</w:t>
      </w:r>
      <w:r w:rsidR="00BA127C">
        <w:rPr>
          <w:rFonts w:ascii="Sassoon Infant Std" w:hAnsi="Sassoon Infant Std"/>
        </w:rPr>
        <w:t>nterwoven throughout the Reading</w:t>
      </w:r>
      <w:r w:rsidRPr="003C7B25">
        <w:rPr>
          <w:rFonts w:ascii="Sassoon Infant Std" w:hAnsi="Sassoon Infant Std"/>
        </w:rPr>
        <w:t xml:space="preserve"> curriculum, our 3 </w:t>
      </w:r>
      <w:r w:rsidRPr="003C7B25">
        <w:rPr>
          <w:rFonts w:ascii="Sassoon Infant Std" w:hAnsi="Sassoon Infant Std"/>
          <w:b/>
        </w:rPr>
        <w:t>core Church Vale values</w:t>
      </w:r>
      <w:r w:rsidRPr="003C7B25">
        <w:rPr>
          <w:rFonts w:ascii="Sassoon Infant Std" w:hAnsi="Sassoon Infant Std"/>
        </w:rPr>
        <w:t xml:space="preserve"> of </w:t>
      </w:r>
      <w:r w:rsidR="003449ED" w:rsidRPr="003C7B25">
        <w:rPr>
          <w:rFonts w:ascii="Sassoon Infant Std" w:hAnsi="Sassoon Infant Std"/>
          <w:b/>
          <w:color w:val="FF00FF"/>
        </w:rPr>
        <w:t>possibilities</w:t>
      </w:r>
      <w:r w:rsidR="003449ED" w:rsidRPr="003C7B25">
        <w:rPr>
          <w:rFonts w:ascii="Sassoon Infant Std" w:hAnsi="Sassoon Infant Std"/>
        </w:rPr>
        <w:t xml:space="preserve">, </w:t>
      </w:r>
      <w:r w:rsidRPr="003C7B25">
        <w:rPr>
          <w:rFonts w:ascii="Sassoon Infant Std" w:hAnsi="Sassoon Infant Std"/>
          <w:b/>
          <w:color w:val="00B0F0"/>
        </w:rPr>
        <w:t>community</w:t>
      </w:r>
      <w:r w:rsidRPr="003C7B25">
        <w:rPr>
          <w:rFonts w:ascii="Sassoon Infant Std" w:hAnsi="Sassoon Infant Std"/>
        </w:rPr>
        <w:t xml:space="preserve">, </w:t>
      </w:r>
      <w:r w:rsidR="003449ED" w:rsidRPr="003C7B25">
        <w:rPr>
          <w:rFonts w:ascii="Sassoon Infant Std" w:hAnsi="Sassoon Infant Std"/>
        </w:rPr>
        <w:t xml:space="preserve">and </w:t>
      </w:r>
      <w:r w:rsidR="00FD607A" w:rsidRPr="003C7B25">
        <w:rPr>
          <w:rFonts w:ascii="Sassoon Infant Std" w:hAnsi="Sassoon Infant Std"/>
          <w:b/>
          <w:color w:val="92D050"/>
        </w:rPr>
        <w:t>self-awareness</w:t>
      </w:r>
      <w:r w:rsidRPr="003C7B25">
        <w:rPr>
          <w:rFonts w:ascii="Sassoon Infant Std" w:hAnsi="Sassoon Infant Std"/>
          <w:color w:val="92D050"/>
        </w:rPr>
        <w:t xml:space="preserve"> </w:t>
      </w:r>
      <w:r w:rsidRPr="003C7B25">
        <w:rPr>
          <w:rFonts w:ascii="Sassoon Infant Std" w:hAnsi="Sassoon Infant Std"/>
        </w:rPr>
        <w:t xml:space="preserve">will be </w:t>
      </w:r>
      <w:r w:rsidR="001B189C" w:rsidRPr="003C7B25">
        <w:rPr>
          <w:rFonts w:ascii="Sassoon Infant Std" w:hAnsi="Sassoon Infant Std"/>
        </w:rPr>
        <w:t xml:space="preserve">explicitly </w:t>
      </w:r>
      <w:r w:rsidRPr="003C7B25">
        <w:rPr>
          <w:rFonts w:ascii="Sassoon Infant Std" w:hAnsi="Sassoon Infant Std"/>
        </w:rPr>
        <w:t xml:space="preserve">explored alongside and within our breadth of study.   </w:t>
      </w:r>
    </w:p>
    <w:p w14:paraId="2DE85B38" w14:textId="2F58A141" w:rsidR="00FD42A1" w:rsidRPr="003C7B25" w:rsidRDefault="00FD42A1">
      <w:pPr>
        <w:rPr>
          <w:rFonts w:ascii="Sassoon Infant Std" w:hAnsi="Sassoon Infant Std"/>
          <w:b/>
          <w:u w:val="single"/>
        </w:rPr>
      </w:pPr>
      <w:r w:rsidRPr="003C7B25">
        <w:rPr>
          <w:rFonts w:ascii="Sassoon Infant Std" w:hAnsi="Sassoon Infant Std"/>
          <w:b/>
          <w:u w:val="single"/>
        </w:rPr>
        <w:t xml:space="preserve">Implementation </w:t>
      </w:r>
    </w:p>
    <w:p w14:paraId="32DFE04C" w14:textId="447A46F9" w:rsidR="001201C8" w:rsidRPr="003C7B25" w:rsidRDefault="005525F9">
      <w:pPr>
        <w:rPr>
          <w:rFonts w:ascii="Sassoon Infant Std" w:hAnsi="Sassoon Infant Std"/>
          <w:b/>
          <w:u w:val="single"/>
        </w:rPr>
      </w:pPr>
      <w:r w:rsidRPr="003C7B25">
        <w:rPr>
          <w:rFonts w:ascii="Sassoon Infant Std" w:hAnsi="Sassoon Infant Std"/>
        </w:rPr>
        <w:t>To enable a continued thematic approach,</w:t>
      </w:r>
      <w:r w:rsidR="009A6CEE" w:rsidRPr="003C7B25">
        <w:rPr>
          <w:rFonts w:ascii="Sassoon Infant Std" w:hAnsi="Sassoon Infant Std"/>
        </w:rPr>
        <w:t xml:space="preserve"> key concepts will be mapped out across the </w:t>
      </w:r>
      <w:r w:rsidR="00FD42A1" w:rsidRPr="003C7B25">
        <w:rPr>
          <w:rFonts w:ascii="Sassoon Infant Std" w:hAnsi="Sassoon Infant Std"/>
        </w:rPr>
        <w:t xml:space="preserve">Foundation stage, </w:t>
      </w:r>
      <w:r w:rsidR="009A6CEE" w:rsidRPr="003C7B25">
        <w:rPr>
          <w:rFonts w:ascii="Sassoon Infant Std" w:hAnsi="Sassoon Infant Std"/>
        </w:rPr>
        <w:t>Key Stages 1 and 2</w:t>
      </w:r>
      <w:r w:rsidR="002C2212" w:rsidRPr="003C7B25">
        <w:rPr>
          <w:rFonts w:ascii="Sassoon Infant Std" w:hAnsi="Sassoon Infant Std"/>
        </w:rPr>
        <w:t xml:space="preserve">. </w:t>
      </w:r>
    </w:p>
    <w:p w14:paraId="79FA064A" w14:textId="5AE8C221" w:rsidR="00143E5B" w:rsidRPr="003C7B25" w:rsidRDefault="00143E5B">
      <w:pPr>
        <w:rPr>
          <w:rFonts w:ascii="Sassoon Infant Std" w:hAnsi="Sassoon Infant Std"/>
          <w:noProof/>
          <w:lang w:eastAsia="en-GB"/>
        </w:rPr>
      </w:pPr>
    </w:p>
    <w:p w14:paraId="0B0E953D" w14:textId="16E60E22" w:rsidR="00FD42A1" w:rsidRPr="003C7B25" w:rsidRDefault="00FD42A1">
      <w:pPr>
        <w:rPr>
          <w:rFonts w:ascii="Sassoon Infant Std" w:hAnsi="Sassoon Infant Std"/>
          <w:noProof/>
          <w:lang w:eastAsia="en-GB"/>
        </w:rPr>
      </w:pPr>
    </w:p>
    <w:p w14:paraId="754C7132" w14:textId="762EFF05" w:rsidR="00FD42A1" w:rsidRPr="003C7B25" w:rsidRDefault="00FD42A1">
      <w:pPr>
        <w:rPr>
          <w:rFonts w:ascii="Sassoon Infant Std" w:hAnsi="Sassoon Infant Std"/>
          <w:noProof/>
          <w:lang w:eastAsia="en-GB"/>
        </w:rPr>
      </w:pPr>
      <w:r w:rsidRPr="003C7B25">
        <w:rPr>
          <w:rFonts w:ascii="Sassoon Infant Std" w:hAnsi="Sassoon Infant Std"/>
          <w:noProof/>
          <w:lang w:eastAsia="en-GB"/>
        </w:rPr>
        <w:lastRenderedPageBreak/>
        <w:drawing>
          <wp:anchor distT="0" distB="0" distL="114300" distR="114300" simplePos="0" relativeHeight="251658240" behindDoc="1" locked="0" layoutInCell="1" allowOverlap="1" wp14:anchorId="11907895" wp14:editId="093B8394">
            <wp:simplePos x="0" y="0"/>
            <wp:positionH relativeFrom="margin">
              <wp:posOffset>509905</wp:posOffset>
            </wp:positionH>
            <wp:positionV relativeFrom="paragraph">
              <wp:posOffset>-1111871</wp:posOffset>
            </wp:positionV>
            <wp:extent cx="4093210" cy="1903095"/>
            <wp:effectExtent l="0" t="0" r="0" b="20955"/>
            <wp:wrapTight wrapText="bothSides">
              <wp:wrapPolygon edited="0">
                <wp:start x="9450" y="2162"/>
                <wp:lineTo x="7741" y="2811"/>
                <wp:lineTo x="3418" y="5189"/>
                <wp:lineTo x="3418" y="6054"/>
                <wp:lineTo x="2815" y="6919"/>
                <wp:lineTo x="1709" y="9297"/>
                <wp:lineTo x="1709" y="12973"/>
                <wp:lineTo x="3317" y="16432"/>
                <wp:lineTo x="7037" y="19892"/>
                <wp:lineTo x="7137" y="20324"/>
                <wp:lineTo x="9249" y="21622"/>
                <wp:lineTo x="9852" y="21622"/>
                <wp:lineTo x="13270" y="21622"/>
                <wp:lineTo x="13873" y="21622"/>
                <wp:lineTo x="15984" y="20324"/>
                <wp:lineTo x="16084" y="19892"/>
                <wp:lineTo x="19603" y="16432"/>
                <wp:lineTo x="21312" y="13189"/>
                <wp:lineTo x="21412" y="9297"/>
                <wp:lineTo x="20206" y="6919"/>
                <wp:lineTo x="19603" y="6054"/>
                <wp:lineTo x="19703" y="5189"/>
                <wp:lineTo x="15280" y="2811"/>
                <wp:lineTo x="13571" y="2162"/>
                <wp:lineTo x="9450" y="2162"/>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5273552D" w14:textId="2D9775D1" w:rsidR="00FD42A1" w:rsidRPr="003C7B25" w:rsidRDefault="00FD42A1">
      <w:pPr>
        <w:rPr>
          <w:rFonts w:ascii="Sassoon Infant Std" w:hAnsi="Sassoon Infant Std"/>
          <w:noProof/>
          <w:lang w:eastAsia="en-GB"/>
        </w:rPr>
      </w:pPr>
    </w:p>
    <w:p w14:paraId="72C5A5C5" w14:textId="35C86D7F" w:rsidR="00346A07" w:rsidRPr="003C7B25" w:rsidRDefault="00346A07" w:rsidP="0001512D">
      <w:pPr>
        <w:rPr>
          <w:rFonts w:ascii="Sassoon Infant Std" w:hAnsi="Sassoon Infant Std"/>
        </w:rPr>
      </w:pPr>
    </w:p>
    <w:p w14:paraId="17A6F97C" w14:textId="77777777" w:rsidR="00BA127C" w:rsidRDefault="00BA127C" w:rsidP="0001512D">
      <w:pPr>
        <w:rPr>
          <w:rFonts w:ascii="Sassoon Infant Std" w:hAnsi="Sassoon Infant Std"/>
        </w:rPr>
      </w:pPr>
    </w:p>
    <w:p w14:paraId="3A39228D" w14:textId="77777777" w:rsidR="00BA127C" w:rsidRDefault="00BA127C" w:rsidP="0001512D">
      <w:pPr>
        <w:rPr>
          <w:rFonts w:ascii="Sassoon Infant Std" w:hAnsi="Sassoon Infant Std"/>
        </w:rPr>
      </w:pPr>
    </w:p>
    <w:p w14:paraId="40EA832A" w14:textId="77777777" w:rsidR="00BA127C" w:rsidRDefault="00BA127C" w:rsidP="0001512D">
      <w:pPr>
        <w:rPr>
          <w:rFonts w:ascii="Sassoon Infant Std" w:hAnsi="Sassoon Infant Std"/>
        </w:rPr>
      </w:pPr>
    </w:p>
    <w:p w14:paraId="1678F570" w14:textId="3CF3F021" w:rsidR="00BA127C" w:rsidRDefault="00BA127C" w:rsidP="0001512D">
      <w:pPr>
        <w:rPr>
          <w:rFonts w:ascii="Sassoon Infant Std" w:hAnsi="Sassoon Infant Std"/>
        </w:rPr>
      </w:pPr>
    </w:p>
    <w:p w14:paraId="1135CF81" w14:textId="1D7974B2" w:rsidR="00BA127C" w:rsidRDefault="00BA127C" w:rsidP="0001512D">
      <w:pPr>
        <w:rPr>
          <w:rFonts w:ascii="Sassoon Infant Std" w:hAnsi="Sassoon Infant Std"/>
        </w:rPr>
      </w:pPr>
    </w:p>
    <w:p w14:paraId="3CF591E4" w14:textId="77777777" w:rsidR="00A80FD9" w:rsidRDefault="005261B2" w:rsidP="0001512D">
      <w:pPr>
        <w:rPr>
          <w:rFonts w:ascii="Sassoon Infant Std" w:hAnsi="Sassoon Infant Std"/>
        </w:rPr>
      </w:pPr>
      <w:r>
        <w:rPr>
          <w:rFonts w:ascii="Sassoon Infant Std" w:hAnsi="Sassoon Infant Std"/>
        </w:rPr>
        <w:t>Texts and Genres are chosen to showcase and teach certain elements of the key concepts</w:t>
      </w:r>
      <w:r w:rsidR="00794665">
        <w:rPr>
          <w:rFonts w:ascii="Sassoon Infant Std" w:hAnsi="Sassoon Infant Std"/>
        </w:rPr>
        <w:t xml:space="preserve"> and expose our core values of community, self-awareness and possibilities</w:t>
      </w:r>
      <w:r>
        <w:rPr>
          <w:rFonts w:ascii="Sassoon Infant Std" w:hAnsi="Sassoon Infant Std"/>
        </w:rPr>
        <w:t xml:space="preserve">. </w:t>
      </w:r>
      <w:r w:rsidR="00400A03">
        <w:rPr>
          <w:rFonts w:ascii="Sassoon Infant Std" w:hAnsi="Sassoon Infant Std"/>
        </w:rPr>
        <w:t>A</w:t>
      </w:r>
      <w:r>
        <w:rPr>
          <w:rFonts w:ascii="Sassoon Infant Std" w:hAnsi="Sassoon Infant Std"/>
        </w:rPr>
        <w:t xml:space="preserve"> document is in place throughout the year to </w:t>
      </w:r>
      <w:r w:rsidR="00400A03">
        <w:rPr>
          <w:rFonts w:ascii="Sassoon Infant Std" w:hAnsi="Sassoon Infant Std"/>
        </w:rPr>
        <w:t>map out</w:t>
      </w:r>
      <w:r>
        <w:rPr>
          <w:rFonts w:ascii="Sassoon Infant Std" w:hAnsi="Sassoon Infant Std"/>
        </w:rPr>
        <w:t xml:space="preserve"> texts and genres used to teach Reading. This ensures le</w:t>
      </w:r>
      <w:r w:rsidR="00794665">
        <w:rPr>
          <w:rFonts w:ascii="Sassoon Infant Std" w:hAnsi="Sassoon Infant Std"/>
        </w:rPr>
        <w:t xml:space="preserve">arning is progressive and builds </w:t>
      </w:r>
      <w:r>
        <w:rPr>
          <w:rFonts w:ascii="Sassoon Infant Std" w:hAnsi="Sassoon Infant Std"/>
        </w:rPr>
        <w:t xml:space="preserve">on prior learning. </w:t>
      </w:r>
      <w:r w:rsidR="00400A03">
        <w:rPr>
          <w:rFonts w:ascii="Sassoon Infant Std" w:hAnsi="Sassoon Infant Std"/>
        </w:rPr>
        <w:t>Our year group’s ‘</w:t>
      </w:r>
      <w:proofErr w:type="spellStart"/>
      <w:r w:rsidR="00400A03">
        <w:rPr>
          <w:rFonts w:ascii="Sassoon Infant Std" w:hAnsi="Sassoon Infant Std"/>
        </w:rPr>
        <w:t>RfP</w:t>
      </w:r>
      <w:proofErr w:type="spellEnd"/>
      <w:r w:rsidR="00400A03">
        <w:rPr>
          <w:rFonts w:ascii="Sassoon Infant Std" w:hAnsi="Sassoon Infant Std"/>
        </w:rPr>
        <w:t xml:space="preserve"> core book lists’</w:t>
      </w:r>
      <w:r>
        <w:rPr>
          <w:rFonts w:ascii="Sassoon Infant Std" w:hAnsi="Sassoon Infant Std"/>
        </w:rPr>
        <w:t xml:space="preserve"> allow teachers the freedom to pro</w:t>
      </w:r>
      <w:r w:rsidR="00794665">
        <w:rPr>
          <w:rFonts w:ascii="Sassoon Infant Std" w:hAnsi="Sassoon Infant Std"/>
        </w:rPr>
        <w:t>mote current literature</w:t>
      </w:r>
      <w:r w:rsidR="00400A03">
        <w:rPr>
          <w:rFonts w:ascii="Sassoon Infant Std" w:hAnsi="Sassoon Infant Std"/>
        </w:rPr>
        <w:t xml:space="preserve"> and develop our children’s reading profiles</w:t>
      </w:r>
      <w:r w:rsidR="00794665">
        <w:rPr>
          <w:rFonts w:ascii="Sassoon Infant Std" w:hAnsi="Sassoon Infant Std"/>
        </w:rPr>
        <w:t xml:space="preserve"> without over exposure to repeated authors or genres</w:t>
      </w:r>
      <w:r w:rsidR="00794665" w:rsidRPr="00794665">
        <w:rPr>
          <w:rFonts w:ascii="Sassoon Infant Std" w:hAnsi="Sassoon Infant Std"/>
        </w:rPr>
        <w:t xml:space="preserve">. </w:t>
      </w:r>
    </w:p>
    <w:p w14:paraId="06B4A13C" w14:textId="6938963A" w:rsidR="00A80FD9" w:rsidRDefault="00794665" w:rsidP="0001512D">
      <w:pPr>
        <w:rPr>
          <w:rFonts w:ascii="Sassoon Infant Std" w:hAnsi="Sassoon Infant Std"/>
        </w:rPr>
      </w:pPr>
      <w:r w:rsidRPr="00794665">
        <w:rPr>
          <w:rFonts w:ascii="Sassoon Infant Std" w:hAnsi="Sassoon Infant Std"/>
        </w:rPr>
        <w:t xml:space="preserve">This </w:t>
      </w:r>
      <w:r w:rsidR="00A80FD9">
        <w:rPr>
          <w:rFonts w:ascii="Sassoon Infant Std" w:hAnsi="Sassoon Infant Std"/>
        </w:rPr>
        <w:t>is</w:t>
      </w:r>
      <w:r w:rsidRPr="00794665">
        <w:rPr>
          <w:rFonts w:ascii="Sassoon Infant Std" w:hAnsi="Sassoon Infant Std"/>
        </w:rPr>
        <w:t xml:space="preserve"> a whole sc</w:t>
      </w:r>
      <w:r>
        <w:rPr>
          <w:rFonts w:ascii="Sassoon Infant Std" w:hAnsi="Sassoon Infant Std"/>
        </w:rPr>
        <w:t xml:space="preserve">hool approach that envelopes </w:t>
      </w:r>
      <w:r w:rsidRPr="00794665">
        <w:rPr>
          <w:rFonts w:ascii="Sassoon Infant Std" w:hAnsi="Sassoon Infant Std"/>
        </w:rPr>
        <w:t xml:space="preserve">all components of the writing and reading curriculum. </w:t>
      </w:r>
    </w:p>
    <w:p w14:paraId="3AE82143" w14:textId="77777777" w:rsidR="00A80FD9" w:rsidRPr="00A80FD9" w:rsidRDefault="00A80FD9" w:rsidP="0001512D">
      <w:pPr>
        <w:rPr>
          <w:rFonts w:ascii="Sassoon Infant Std" w:hAnsi="Sassoon Infant Std"/>
        </w:rPr>
      </w:pPr>
    </w:p>
    <w:p w14:paraId="51A09353" w14:textId="77777777" w:rsidR="00666AAD" w:rsidRPr="00666AAD" w:rsidRDefault="00666AAD" w:rsidP="00666AAD">
      <w:pPr>
        <w:rPr>
          <w:rFonts w:ascii="Sassoon Infant Std" w:hAnsi="Sassoon Infant Std"/>
          <w:b/>
          <w:u w:val="single"/>
        </w:rPr>
      </w:pPr>
      <w:r w:rsidRPr="00666AAD">
        <w:rPr>
          <w:rFonts w:ascii="Sassoon Infant Std" w:hAnsi="Sassoon Infant Std"/>
          <w:b/>
          <w:u w:val="single"/>
        </w:rPr>
        <w:t xml:space="preserve">How the EYFS provides the Foundations of Reading at </w:t>
      </w:r>
      <w:proofErr w:type="spellStart"/>
      <w:r w:rsidRPr="00666AAD">
        <w:rPr>
          <w:rFonts w:ascii="Sassoon Infant Std" w:hAnsi="Sassoon Infant Std"/>
          <w:b/>
          <w:u w:val="single"/>
        </w:rPr>
        <w:t>ChurchVale</w:t>
      </w:r>
      <w:proofErr w:type="spellEnd"/>
      <w:r w:rsidRPr="00666AAD">
        <w:rPr>
          <w:rFonts w:ascii="Sassoon Infant Std" w:hAnsi="Sassoon Infant Std"/>
          <w:b/>
          <w:u w:val="single"/>
        </w:rPr>
        <w:t xml:space="preserve"> </w:t>
      </w:r>
    </w:p>
    <w:p w14:paraId="296A5C98" w14:textId="77777777" w:rsidR="00205EA6" w:rsidRDefault="00205EA6" w:rsidP="0001512D">
      <w:pPr>
        <w:rPr>
          <w:rFonts w:ascii="Sassoon Infant Std" w:hAnsi="Sassoon Infant Std"/>
        </w:rPr>
      </w:pPr>
      <w:r>
        <w:rPr>
          <w:rFonts w:ascii="Sassoon Infant Std" w:hAnsi="Sassoon Infant Std"/>
        </w:rPr>
        <w:t xml:space="preserve">We recognise that developing speech and language comprehension is a key starting point for a child’s reading journey. At </w:t>
      </w:r>
      <w:proofErr w:type="spellStart"/>
      <w:r>
        <w:rPr>
          <w:rFonts w:ascii="Sassoon Infant Std" w:hAnsi="Sassoon Infant Std"/>
        </w:rPr>
        <w:t>ChurchVale</w:t>
      </w:r>
      <w:proofErr w:type="spellEnd"/>
      <w:r>
        <w:rPr>
          <w:rFonts w:ascii="Sassoon Infant Std" w:hAnsi="Sassoon Infant Std"/>
        </w:rPr>
        <w:t xml:space="preserve"> we value the importance of talk. Our environment provides language rich opportunities for our children to learn how to express themselves and converse with others. When you spend time in our Early Years environment you will see quality interactions between adults and children. Our practitioners are extensively trained to be able to model, repeat, extend, scaffold and question children through play. We adopt a universal approach to supporting speech and language however we always quickly identify any children with specific needs and provide impactful targeted and specific intervention to close any gaps of development. </w:t>
      </w:r>
    </w:p>
    <w:p w14:paraId="52E49EE1" w14:textId="48B7D8D7" w:rsidR="009C431E" w:rsidRDefault="00205EA6" w:rsidP="0001512D">
      <w:pPr>
        <w:rPr>
          <w:rFonts w:ascii="Sassoon Infant Std" w:hAnsi="Sassoon Infant Std"/>
        </w:rPr>
      </w:pPr>
      <w:r>
        <w:rPr>
          <w:rFonts w:ascii="Sassoon Infant Std" w:hAnsi="Sassoon Infant Std"/>
        </w:rPr>
        <w:t>We know it is</w:t>
      </w:r>
      <w:r w:rsidR="00666AAD">
        <w:rPr>
          <w:rFonts w:ascii="Sassoon Infant Std" w:hAnsi="Sassoon Infant Std"/>
        </w:rPr>
        <w:t xml:space="preserve"> vital that children learn the fundamental skills of word reading and adopt a love of reading within the early years of their education. At </w:t>
      </w:r>
      <w:proofErr w:type="spellStart"/>
      <w:r w:rsidR="00666AAD">
        <w:rPr>
          <w:rFonts w:ascii="Sassoon Infant Std" w:hAnsi="Sassoon Infant Std"/>
        </w:rPr>
        <w:t>ChurchVale</w:t>
      </w:r>
      <w:proofErr w:type="spellEnd"/>
      <w:r w:rsidR="00666AAD">
        <w:rPr>
          <w:rFonts w:ascii="Sassoon Infant Std" w:hAnsi="Sassoon Infant Std"/>
        </w:rPr>
        <w:t xml:space="preserve"> children experience daily singing, rhymes and </w:t>
      </w:r>
      <w:proofErr w:type="spellStart"/>
      <w:r w:rsidR="00666AAD">
        <w:rPr>
          <w:rFonts w:ascii="Sassoon Infant Std" w:hAnsi="Sassoon Infant Std"/>
        </w:rPr>
        <w:t>storytimes</w:t>
      </w:r>
      <w:proofErr w:type="spellEnd"/>
      <w:r>
        <w:rPr>
          <w:rFonts w:ascii="Sassoon Infant Std" w:hAnsi="Sassoon Infant Std"/>
        </w:rPr>
        <w:t xml:space="preserve"> during their daily routines</w:t>
      </w:r>
      <w:r w:rsidR="00666AAD">
        <w:rPr>
          <w:rFonts w:ascii="Sassoon Infant Std" w:hAnsi="Sassoon Infant Std"/>
        </w:rPr>
        <w:t xml:space="preserve">. Time is </w:t>
      </w:r>
      <w:r>
        <w:rPr>
          <w:rFonts w:ascii="Sassoon Infant Std" w:hAnsi="Sassoon Infant Std"/>
        </w:rPr>
        <w:t xml:space="preserve">prioritised for listening to carefully selected books and talking about stories, rhymes and non-fiction. Children are provided with high quality provision that promotes having a cosy, </w:t>
      </w:r>
      <w:r w:rsidR="009D28DF">
        <w:rPr>
          <w:rFonts w:ascii="Sassoon Infant Std" w:hAnsi="Sassoon Infant Std"/>
        </w:rPr>
        <w:t>quiet time and escaping into a</w:t>
      </w:r>
      <w:r>
        <w:rPr>
          <w:rFonts w:ascii="Sassoon Infant Std" w:hAnsi="Sassoon Infant Std"/>
        </w:rPr>
        <w:t xml:space="preserve"> story. </w:t>
      </w:r>
      <w:r w:rsidR="009C431E">
        <w:rPr>
          <w:rFonts w:ascii="Sassoon Infant Std" w:hAnsi="Sassoon Infant Std"/>
        </w:rPr>
        <w:t>Children are taught Systematic Synthetic Phonics daily</w:t>
      </w:r>
      <w:r w:rsidR="006370DA">
        <w:rPr>
          <w:rFonts w:ascii="Sassoon Infant Std" w:hAnsi="Sassoon Infant Std"/>
        </w:rPr>
        <w:t xml:space="preserve"> from the beginning of Foundation</w:t>
      </w:r>
      <w:r w:rsidR="009C431E">
        <w:rPr>
          <w:rFonts w:ascii="Sassoon Infant Std" w:hAnsi="Sassoon Infant Std"/>
        </w:rPr>
        <w:t>. In F1 children work on the fundamental skills to listen. They take part in daily activities to recognise</w:t>
      </w:r>
      <w:r w:rsidR="009D28DF">
        <w:rPr>
          <w:rFonts w:ascii="Sassoon Infant Std" w:hAnsi="Sassoon Infant Std"/>
        </w:rPr>
        <w:t xml:space="preserve"> and</w:t>
      </w:r>
      <w:r w:rsidR="009C431E">
        <w:rPr>
          <w:rFonts w:ascii="Sassoon Infant Std" w:hAnsi="Sassoon Infant Std"/>
        </w:rPr>
        <w:t xml:space="preserve"> distinguish environmental, body and voice sounds and explore rhythm, rhyme and alliteration. They begin to be able to identify</w:t>
      </w:r>
      <w:r w:rsidR="009D28DF">
        <w:rPr>
          <w:rFonts w:ascii="Sassoon Infant Std" w:hAnsi="Sassoon Infant Std"/>
        </w:rPr>
        <w:t xml:space="preserve"> specific sounds in words and orally segment and blend</w:t>
      </w:r>
      <w:r w:rsidR="00B97619">
        <w:rPr>
          <w:rFonts w:ascii="Sassoon Infant Std" w:hAnsi="Sassoon Infant Std"/>
        </w:rPr>
        <w:t xml:space="preserve">. In F2, children quickly learn the </w:t>
      </w:r>
      <w:r w:rsidR="009D28DF">
        <w:rPr>
          <w:rFonts w:ascii="Sassoon Infant Std" w:hAnsi="Sassoon Infant Std"/>
        </w:rPr>
        <w:t>alphabetic</w:t>
      </w:r>
      <w:r w:rsidR="00B97619">
        <w:rPr>
          <w:rFonts w:ascii="Sassoon Infant Std" w:hAnsi="Sassoon Infant Std"/>
        </w:rPr>
        <w:t xml:space="preserve"> code and make the link between phoneme and grapheme. Children spend focussed time learning how to decode words and blend them together for reading. They are provided with books to match their phonics ability to apply their early reading skills. Parents are trained to support their children’s word reading in the same way we do at school. </w:t>
      </w:r>
    </w:p>
    <w:p w14:paraId="50069376" w14:textId="77777777" w:rsidR="006370DA" w:rsidRPr="00666AAD" w:rsidRDefault="006370DA" w:rsidP="0001512D">
      <w:pPr>
        <w:rPr>
          <w:rFonts w:ascii="Sassoon Infant Std" w:hAnsi="Sassoon Infant Std"/>
        </w:rPr>
      </w:pPr>
    </w:p>
    <w:p w14:paraId="7F9053AC" w14:textId="32562470" w:rsidR="0001512D" w:rsidRPr="003C7B25" w:rsidRDefault="0001512D" w:rsidP="0001512D">
      <w:pPr>
        <w:rPr>
          <w:rFonts w:ascii="Sassoon Infant Std" w:hAnsi="Sassoon Infant Std"/>
          <w:b/>
          <w:u w:val="single"/>
        </w:rPr>
      </w:pPr>
      <w:r w:rsidRPr="003C7B25">
        <w:rPr>
          <w:rFonts w:ascii="Sassoon Infant Std" w:hAnsi="Sassoon Infant Std"/>
          <w:b/>
          <w:u w:val="single"/>
        </w:rPr>
        <w:lastRenderedPageBreak/>
        <w:t>Impact</w:t>
      </w:r>
    </w:p>
    <w:p w14:paraId="3262397A" w14:textId="77777777" w:rsidR="004077BA" w:rsidRDefault="004F255C" w:rsidP="0001512D">
      <w:pPr>
        <w:rPr>
          <w:rFonts w:ascii="Sassoon Infant Std" w:hAnsi="Sassoon Infant Std"/>
        </w:rPr>
      </w:pPr>
      <w:r>
        <w:rPr>
          <w:rFonts w:ascii="Sassoon Infant Std" w:hAnsi="Sassoon Infant Std"/>
        </w:rPr>
        <w:t xml:space="preserve">Learners are provided with current and exciting literature that enables them to </w:t>
      </w:r>
      <w:r w:rsidR="00393F50">
        <w:rPr>
          <w:rFonts w:ascii="Sassoon Infant Std" w:hAnsi="Sassoon Infant Std"/>
        </w:rPr>
        <w:t>develop</w:t>
      </w:r>
      <w:r>
        <w:rPr>
          <w:rFonts w:ascii="Sassoon Infant Std" w:hAnsi="Sassoon Infant Std"/>
        </w:rPr>
        <w:t xml:space="preserve"> key concepts</w:t>
      </w:r>
      <w:r w:rsidR="004077BA">
        <w:rPr>
          <w:rFonts w:ascii="Sassoon Infant Std" w:hAnsi="Sassoon Infant Std"/>
        </w:rPr>
        <w:t xml:space="preserve">, use reading as a gateway to </w:t>
      </w:r>
      <w:proofErr w:type="gramStart"/>
      <w:r w:rsidR="004077BA">
        <w:rPr>
          <w:rFonts w:ascii="Sassoon Infant Std" w:hAnsi="Sassoon Infant Std"/>
        </w:rPr>
        <w:t>others</w:t>
      </w:r>
      <w:proofErr w:type="gramEnd"/>
      <w:r w:rsidR="004077BA">
        <w:rPr>
          <w:rFonts w:ascii="Sassoon Infant Std" w:hAnsi="Sassoon Infant Std"/>
        </w:rPr>
        <w:t xml:space="preserve"> areas of the curriculum</w:t>
      </w:r>
      <w:r>
        <w:rPr>
          <w:rFonts w:ascii="Sassoon Infant Std" w:hAnsi="Sassoon Infant Std"/>
        </w:rPr>
        <w:t xml:space="preserve"> and </w:t>
      </w:r>
      <w:r w:rsidR="004077BA">
        <w:rPr>
          <w:rFonts w:ascii="Sassoon Infant Std" w:hAnsi="Sassoon Infant Std"/>
        </w:rPr>
        <w:t>instil a love of reading</w:t>
      </w:r>
      <w:r>
        <w:rPr>
          <w:rFonts w:ascii="Sassoon Infant Std" w:hAnsi="Sassoon Infant Std"/>
        </w:rPr>
        <w:t xml:space="preserve">. </w:t>
      </w:r>
    </w:p>
    <w:p w14:paraId="5D477F88" w14:textId="0985AF8D" w:rsidR="00143E5B" w:rsidRDefault="004F255C" w:rsidP="0001512D">
      <w:pPr>
        <w:rPr>
          <w:rFonts w:ascii="Sassoon Infant Std" w:hAnsi="Sassoon Infant Std"/>
        </w:rPr>
      </w:pPr>
      <w:r>
        <w:rPr>
          <w:rFonts w:ascii="Sassoon Infant Std" w:hAnsi="Sassoon Infant Std"/>
        </w:rPr>
        <w:t xml:space="preserve">Genres and titles are carefully </w:t>
      </w:r>
      <w:r w:rsidR="00393F50">
        <w:rPr>
          <w:rFonts w:ascii="Sassoon Infant Std" w:hAnsi="Sassoon Infant Std"/>
        </w:rPr>
        <w:t>planned thus meaning children</w:t>
      </w:r>
      <w:r>
        <w:rPr>
          <w:rFonts w:ascii="Sassoon Infant Std" w:hAnsi="Sassoon Infant Std"/>
        </w:rPr>
        <w:t xml:space="preserve"> build on prior knowledge and</w:t>
      </w:r>
      <w:r w:rsidR="00393F50">
        <w:rPr>
          <w:rFonts w:ascii="Sassoon Infant Std" w:hAnsi="Sassoon Infant Std"/>
        </w:rPr>
        <w:t xml:space="preserve"> extend their reading diet year on year</w:t>
      </w:r>
      <w:r>
        <w:rPr>
          <w:rFonts w:ascii="Sassoon Infant Std" w:hAnsi="Sassoon Infant Std"/>
        </w:rPr>
        <w:t xml:space="preserve">. English studied across the whole of Church Vale will develop an ability to comprehend an </w:t>
      </w:r>
      <w:r w:rsidR="00393F50">
        <w:rPr>
          <w:rFonts w:ascii="Sassoon Infant Std" w:hAnsi="Sassoon Infant Std"/>
        </w:rPr>
        <w:t>author’s</w:t>
      </w:r>
      <w:r>
        <w:rPr>
          <w:rFonts w:ascii="Sassoon Infant Std" w:hAnsi="Sassoon Infant Std"/>
        </w:rPr>
        <w:t xml:space="preserve"> intent, extend vocabulary and experience beyond their cultural capital, </w:t>
      </w:r>
      <w:r w:rsidR="00393F50">
        <w:rPr>
          <w:rFonts w:ascii="Sassoon Infant Std" w:hAnsi="Sassoon Infant Std"/>
        </w:rPr>
        <w:t>and feel inspired to</w:t>
      </w:r>
      <w:r>
        <w:rPr>
          <w:rFonts w:ascii="Sassoon Infant Std" w:hAnsi="Sassoon Infant Std"/>
        </w:rPr>
        <w:t xml:space="preserve"> develop their own reading profile. They will be empowered to listen to, read and develop opinions to help them discover themselves as a reader and critique what they </w:t>
      </w:r>
      <w:r w:rsidR="00393F50">
        <w:rPr>
          <w:rFonts w:ascii="Sassoon Infant Std" w:hAnsi="Sassoon Infant Std"/>
        </w:rPr>
        <w:t xml:space="preserve">believe makes a great read. They will develop the ability to communicate effectively with others, become involved in active discussions or debates and build their internal library to recommend literature to others. </w:t>
      </w:r>
      <w:r w:rsidR="00B02F41" w:rsidRPr="003C7B25">
        <w:rPr>
          <w:rFonts w:ascii="Sassoon Infant Std" w:hAnsi="Sassoon Infant Std"/>
        </w:rPr>
        <w:t xml:space="preserve">Ultimately, key concepts will better develop </w:t>
      </w:r>
      <w:r w:rsidR="00383C45" w:rsidRPr="003C7B25">
        <w:rPr>
          <w:rFonts w:ascii="Sassoon Infant Std" w:hAnsi="Sassoon Infant Std"/>
        </w:rPr>
        <w:t>and will be able to be we</w:t>
      </w:r>
      <w:r w:rsidR="00393F50">
        <w:rPr>
          <w:rFonts w:ascii="Sassoon Infant Std" w:hAnsi="Sassoon Infant Std"/>
        </w:rPr>
        <w:t xml:space="preserve">ll applied to whichever genre or author </w:t>
      </w:r>
      <w:r w:rsidR="00383C45" w:rsidRPr="003C7B25">
        <w:rPr>
          <w:rFonts w:ascii="Sassoon Infant Std" w:hAnsi="Sassoon Infant Std"/>
        </w:rPr>
        <w:t>they are currently studying.</w:t>
      </w:r>
    </w:p>
    <w:p w14:paraId="26F16C52" w14:textId="16D556CA" w:rsidR="00666AAD" w:rsidRDefault="00666AAD" w:rsidP="0001512D">
      <w:pPr>
        <w:rPr>
          <w:rFonts w:ascii="Sassoon Infant Std" w:hAnsi="Sassoon Infant Std"/>
        </w:rPr>
      </w:pPr>
    </w:p>
    <w:p w14:paraId="07A7DD21" w14:textId="674C2C46" w:rsidR="00096163" w:rsidRPr="003C7B25" w:rsidRDefault="00096163" w:rsidP="0001512D">
      <w:pPr>
        <w:rPr>
          <w:rFonts w:ascii="Sassoon Infant Std" w:hAnsi="Sassoon Infant Std"/>
        </w:rPr>
      </w:pPr>
    </w:p>
    <w:p w14:paraId="35B2FF13" w14:textId="5FCCA2C7" w:rsidR="00F3067C" w:rsidRPr="003C7B25" w:rsidRDefault="00F11DA0" w:rsidP="0001512D">
      <w:pPr>
        <w:rPr>
          <w:rFonts w:ascii="Sassoon Infant Std" w:hAnsi="Sassoon Infant Std"/>
        </w:rPr>
      </w:pPr>
      <w:r>
        <w:rPr>
          <w:rFonts w:ascii="Sassoon Infant Std" w:hAnsi="Sassoon Infant Std"/>
        </w:rPr>
        <w:t xml:space="preserve">Jo Law </w:t>
      </w:r>
    </w:p>
    <w:p w14:paraId="15287D35" w14:textId="7E1AE0B8" w:rsidR="00F07300" w:rsidRPr="003C7B25" w:rsidRDefault="006821D4" w:rsidP="0001512D">
      <w:pPr>
        <w:rPr>
          <w:rFonts w:ascii="Sassoon Infant Std" w:hAnsi="Sassoon Infant Std"/>
        </w:rPr>
      </w:pPr>
      <w:r>
        <w:rPr>
          <w:rFonts w:ascii="Sassoon Infant Std" w:hAnsi="Sassoon Infant Std"/>
        </w:rPr>
        <w:t>September 202</w:t>
      </w:r>
      <w:r w:rsidR="00F804C3">
        <w:rPr>
          <w:rFonts w:ascii="Sassoon Infant Std" w:hAnsi="Sassoon Infant Std"/>
        </w:rPr>
        <w:t>4</w:t>
      </w:r>
    </w:p>
    <w:sectPr w:rsidR="00F07300" w:rsidRPr="003C7B25" w:rsidSect="002F20FA">
      <w:head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B5F28" w14:textId="77777777" w:rsidR="00ED2EC3" w:rsidRDefault="00ED2EC3" w:rsidP="00143E5B">
      <w:pPr>
        <w:spacing w:after="0" w:line="240" w:lineRule="auto"/>
      </w:pPr>
      <w:r>
        <w:separator/>
      </w:r>
    </w:p>
  </w:endnote>
  <w:endnote w:type="continuationSeparator" w:id="0">
    <w:p w14:paraId="243E066D" w14:textId="77777777" w:rsidR="00ED2EC3" w:rsidRDefault="00ED2EC3" w:rsidP="0014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Joint by PizzaDud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850224" w14:textId="77777777" w:rsidR="00ED2EC3" w:rsidRDefault="00ED2EC3" w:rsidP="00143E5B">
      <w:pPr>
        <w:spacing w:after="0" w:line="240" w:lineRule="auto"/>
      </w:pPr>
      <w:r>
        <w:separator/>
      </w:r>
    </w:p>
  </w:footnote>
  <w:footnote w:type="continuationSeparator" w:id="0">
    <w:p w14:paraId="48FBABE8" w14:textId="77777777" w:rsidR="00ED2EC3" w:rsidRDefault="00ED2EC3" w:rsidP="00143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D23AA" w14:textId="53889740" w:rsidR="00143E5B" w:rsidRPr="00A431C1" w:rsidRDefault="00143E5B" w:rsidP="00EB51F6">
    <w:pPr>
      <w:pStyle w:val="Header"/>
      <w:jc w:val="center"/>
      <w:rPr>
        <w:color w:val="FFC000"/>
        <w:sz w:val="28"/>
      </w:rPr>
    </w:pP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61312" behindDoc="0" locked="0" layoutInCell="1" allowOverlap="1" wp14:anchorId="26F7B7EB" wp14:editId="10C5357B">
          <wp:simplePos x="0" y="0"/>
          <wp:positionH relativeFrom="column">
            <wp:posOffset>5560695</wp:posOffset>
          </wp:positionH>
          <wp:positionV relativeFrom="paragraph">
            <wp:posOffset>-297180</wp:posOffset>
          </wp:positionV>
          <wp:extent cx="737038" cy="737038"/>
          <wp:effectExtent l="95250" t="0" r="215900" b="177800"/>
          <wp:wrapNone/>
          <wp:docPr id="2" name="Picture 2"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58E51FFF" wp14:editId="78A17A29">
          <wp:simplePos x="0" y="0"/>
          <wp:positionH relativeFrom="column">
            <wp:posOffset>-591820</wp:posOffset>
          </wp:positionH>
          <wp:positionV relativeFrom="paragraph">
            <wp:posOffset>-297815</wp:posOffset>
          </wp:positionV>
          <wp:extent cx="737038" cy="737038"/>
          <wp:effectExtent l="95250" t="0" r="215900" b="177800"/>
          <wp:wrapNone/>
          <wp:docPr id="1" name="Picture 1"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003C7B25">
      <w:rPr>
        <w:color w:val="FFC000"/>
        <w:sz w:val="28"/>
      </w:rPr>
      <w:t>Reading</w:t>
    </w:r>
    <w:r w:rsidRPr="00A431C1">
      <w:rPr>
        <w:color w:val="FFC000"/>
        <w:sz w:val="28"/>
      </w:rPr>
      <w:t xml:space="preserve"> Curriculum Intent</w:t>
    </w:r>
    <w:r w:rsidR="001F2AD9" w:rsidRPr="00A431C1">
      <w:rPr>
        <w:color w:val="FFC000"/>
        <w:sz w:val="28"/>
      </w:rPr>
      <w:t>, Implementation and Impact</w:t>
    </w:r>
    <w:r w:rsidRPr="00A431C1">
      <w:rPr>
        <w:color w:val="FFC000"/>
        <w:sz w:val="28"/>
      </w:rPr>
      <w:t xml:space="preserve">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10958"/>
    <w:multiLevelType w:val="hybridMultilevel"/>
    <w:tmpl w:val="4BA21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4F027FF"/>
    <w:multiLevelType w:val="hybridMultilevel"/>
    <w:tmpl w:val="C68207E0"/>
    <w:lvl w:ilvl="0" w:tplc="A5D66E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E34C97"/>
    <w:multiLevelType w:val="hybridMultilevel"/>
    <w:tmpl w:val="F5823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215878">
    <w:abstractNumId w:val="2"/>
  </w:num>
  <w:num w:numId="2" w16cid:durableId="573928553">
    <w:abstractNumId w:val="1"/>
  </w:num>
  <w:num w:numId="3" w16cid:durableId="1266571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E5B"/>
    <w:rsid w:val="0001512D"/>
    <w:rsid w:val="0001717F"/>
    <w:rsid w:val="00031671"/>
    <w:rsid w:val="00036DDC"/>
    <w:rsid w:val="0005080F"/>
    <w:rsid w:val="0005285C"/>
    <w:rsid w:val="00072D47"/>
    <w:rsid w:val="000764B8"/>
    <w:rsid w:val="000778DF"/>
    <w:rsid w:val="000904EC"/>
    <w:rsid w:val="00096163"/>
    <w:rsid w:val="000A5E02"/>
    <w:rsid w:val="000A5F20"/>
    <w:rsid w:val="000A6259"/>
    <w:rsid w:val="000A65E9"/>
    <w:rsid w:val="000C140D"/>
    <w:rsid w:val="000C48DF"/>
    <w:rsid w:val="000E20AD"/>
    <w:rsid w:val="00114020"/>
    <w:rsid w:val="001201C8"/>
    <w:rsid w:val="00126141"/>
    <w:rsid w:val="001266CE"/>
    <w:rsid w:val="00143E5B"/>
    <w:rsid w:val="00154CAF"/>
    <w:rsid w:val="00177881"/>
    <w:rsid w:val="00195B3A"/>
    <w:rsid w:val="00195D40"/>
    <w:rsid w:val="001A517A"/>
    <w:rsid w:val="001A5F3F"/>
    <w:rsid w:val="001B189C"/>
    <w:rsid w:val="001B5DFB"/>
    <w:rsid w:val="001C3F94"/>
    <w:rsid w:val="001F2AD9"/>
    <w:rsid w:val="001F428D"/>
    <w:rsid w:val="00205A99"/>
    <w:rsid w:val="00205EA6"/>
    <w:rsid w:val="00213530"/>
    <w:rsid w:val="00213D1F"/>
    <w:rsid w:val="00215B33"/>
    <w:rsid w:val="002227B8"/>
    <w:rsid w:val="00231A26"/>
    <w:rsid w:val="00232AD3"/>
    <w:rsid w:val="0024411D"/>
    <w:rsid w:val="00247D04"/>
    <w:rsid w:val="00293AAE"/>
    <w:rsid w:val="002945E4"/>
    <w:rsid w:val="002B6B99"/>
    <w:rsid w:val="002C2212"/>
    <w:rsid w:val="002C70E9"/>
    <w:rsid w:val="002D242E"/>
    <w:rsid w:val="002D53B3"/>
    <w:rsid w:val="002E27B5"/>
    <w:rsid w:val="002F20FA"/>
    <w:rsid w:val="00302CA9"/>
    <w:rsid w:val="00304FD4"/>
    <w:rsid w:val="00311337"/>
    <w:rsid w:val="0031437B"/>
    <w:rsid w:val="00332A46"/>
    <w:rsid w:val="0033512E"/>
    <w:rsid w:val="003401E9"/>
    <w:rsid w:val="003449ED"/>
    <w:rsid w:val="00346A07"/>
    <w:rsid w:val="00346C7E"/>
    <w:rsid w:val="0035247B"/>
    <w:rsid w:val="003619AB"/>
    <w:rsid w:val="003645CF"/>
    <w:rsid w:val="00383C45"/>
    <w:rsid w:val="00393F50"/>
    <w:rsid w:val="00396816"/>
    <w:rsid w:val="003B749C"/>
    <w:rsid w:val="003C7B25"/>
    <w:rsid w:val="003D014D"/>
    <w:rsid w:val="003D24DD"/>
    <w:rsid w:val="003D34FC"/>
    <w:rsid w:val="00400A03"/>
    <w:rsid w:val="004077BA"/>
    <w:rsid w:val="0046648E"/>
    <w:rsid w:val="00486327"/>
    <w:rsid w:val="004A45DD"/>
    <w:rsid w:val="004A60A8"/>
    <w:rsid w:val="004E56FA"/>
    <w:rsid w:val="004F087A"/>
    <w:rsid w:val="004F255C"/>
    <w:rsid w:val="004F57FB"/>
    <w:rsid w:val="005261B2"/>
    <w:rsid w:val="005437EA"/>
    <w:rsid w:val="005525F9"/>
    <w:rsid w:val="005529F9"/>
    <w:rsid w:val="00567BEF"/>
    <w:rsid w:val="005847B8"/>
    <w:rsid w:val="00584D55"/>
    <w:rsid w:val="00594493"/>
    <w:rsid w:val="00594FF1"/>
    <w:rsid w:val="005D114D"/>
    <w:rsid w:val="005D1890"/>
    <w:rsid w:val="005E37D5"/>
    <w:rsid w:val="005F12D2"/>
    <w:rsid w:val="00601670"/>
    <w:rsid w:val="006049EF"/>
    <w:rsid w:val="0061152C"/>
    <w:rsid w:val="00613C5C"/>
    <w:rsid w:val="0061676C"/>
    <w:rsid w:val="006177C3"/>
    <w:rsid w:val="006249D5"/>
    <w:rsid w:val="00627062"/>
    <w:rsid w:val="006277E7"/>
    <w:rsid w:val="00631565"/>
    <w:rsid w:val="0063166A"/>
    <w:rsid w:val="006370DA"/>
    <w:rsid w:val="00642179"/>
    <w:rsid w:val="00643F0C"/>
    <w:rsid w:val="006600D3"/>
    <w:rsid w:val="00666AAD"/>
    <w:rsid w:val="00681B25"/>
    <w:rsid w:val="006821D4"/>
    <w:rsid w:val="00687055"/>
    <w:rsid w:val="00691725"/>
    <w:rsid w:val="006A62EC"/>
    <w:rsid w:val="006B17FB"/>
    <w:rsid w:val="006D5AAA"/>
    <w:rsid w:val="006E77F5"/>
    <w:rsid w:val="006F29CF"/>
    <w:rsid w:val="006F5C95"/>
    <w:rsid w:val="00725C41"/>
    <w:rsid w:val="0072647D"/>
    <w:rsid w:val="0074131C"/>
    <w:rsid w:val="00743846"/>
    <w:rsid w:val="00747ECF"/>
    <w:rsid w:val="007604B0"/>
    <w:rsid w:val="00783FF1"/>
    <w:rsid w:val="00794665"/>
    <w:rsid w:val="007A3C6A"/>
    <w:rsid w:val="007B31DC"/>
    <w:rsid w:val="007C69EC"/>
    <w:rsid w:val="007C785F"/>
    <w:rsid w:val="007E6EF9"/>
    <w:rsid w:val="007F294F"/>
    <w:rsid w:val="007F7FFC"/>
    <w:rsid w:val="00803D14"/>
    <w:rsid w:val="0082718F"/>
    <w:rsid w:val="0082759F"/>
    <w:rsid w:val="008334E1"/>
    <w:rsid w:val="00835753"/>
    <w:rsid w:val="00843785"/>
    <w:rsid w:val="00856157"/>
    <w:rsid w:val="00872D9E"/>
    <w:rsid w:val="00873FCD"/>
    <w:rsid w:val="008832F7"/>
    <w:rsid w:val="00884A87"/>
    <w:rsid w:val="008B1BCE"/>
    <w:rsid w:val="008C3DC9"/>
    <w:rsid w:val="008D1C60"/>
    <w:rsid w:val="008D2365"/>
    <w:rsid w:val="008E0BF9"/>
    <w:rsid w:val="008F60C2"/>
    <w:rsid w:val="00905972"/>
    <w:rsid w:val="00925E7E"/>
    <w:rsid w:val="0093765E"/>
    <w:rsid w:val="009431C5"/>
    <w:rsid w:val="0095564E"/>
    <w:rsid w:val="0096008A"/>
    <w:rsid w:val="009719F4"/>
    <w:rsid w:val="00975D8E"/>
    <w:rsid w:val="009863B8"/>
    <w:rsid w:val="009A17E3"/>
    <w:rsid w:val="009A6CEE"/>
    <w:rsid w:val="009B49EB"/>
    <w:rsid w:val="009C431E"/>
    <w:rsid w:val="009C6499"/>
    <w:rsid w:val="009D28DF"/>
    <w:rsid w:val="00A003D7"/>
    <w:rsid w:val="00A179E3"/>
    <w:rsid w:val="00A431C1"/>
    <w:rsid w:val="00A74F25"/>
    <w:rsid w:val="00A75F06"/>
    <w:rsid w:val="00A80FD9"/>
    <w:rsid w:val="00A816D6"/>
    <w:rsid w:val="00AC716B"/>
    <w:rsid w:val="00B02F41"/>
    <w:rsid w:val="00B10B5F"/>
    <w:rsid w:val="00B248B8"/>
    <w:rsid w:val="00B34F5A"/>
    <w:rsid w:val="00B372AF"/>
    <w:rsid w:val="00B553D6"/>
    <w:rsid w:val="00B614F6"/>
    <w:rsid w:val="00B72D7C"/>
    <w:rsid w:val="00B81EF4"/>
    <w:rsid w:val="00B84B67"/>
    <w:rsid w:val="00B953A6"/>
    <w:rsid w:val="00B97619"/>
    <w:rsid w:val="00BA127C"/>
    <w:rsid w:val="00BB483B"/>
    <w:rsid w:val="00BB532E"/>
    <w:rsid w:val="00BB6315"/>
    <w:rsid w:val="00BB724E"/>
    <w:rsid w:val="00BF1FE5"/>
    <w:rsid w:val="00C01C95"/>
    <w:rsid w:val="00C01F01"/>
    <w:rsid w:val="00C104BD"/>
    <w:rsid w:val="00C40D33"/>
    <w:rsid w:val="00C43836"/>
    <w:rsid w:val="00C46F54"/>
    <w:rsid w:val="00C578EE"/>
    <w:rsid w:val="00C62817"/>
    <w:rsid w:val="00C83092"/>
    <w:rsid w:val="00C86A3C"/>
    <w:rsid w:val="00C87BFC"/>
    <w:rsid w:val="00C9226C"/>
    <w:rsid w:val="00CA25E6"/>
    <w:rsid w:val="00CA674A"/>
    <w:rsid w:val="00CB60DD"/>
    <w:rsid w:val="00CC7F88"/>
    <w:rsid w:val="00D0010C"/>
    <w:rsid w:val="00D13312"/>
    <w:rsid w:val="00D46195"/>
    <w:rsid w:val="00D50F6B"/>
    <w:rsid w:val="00D53D71"/>
    <w:rsid w:val="00D66FFB"/>
    <w:rsid w:val="00D67204"/>
    <w:rsid w:val="00D80C4F"/>
    <w:rsid w:val="00D82EF7"/>
    <w:rsid w:val="00D8443D"/>
    <w:rsid w:val="00D969BB"/>
    <w:rsid w:val="00DA3552"/>
    <w:rsid w:val="00DA401D"/>
    <w:rsid w:val="00DC23EF"/>
    <w:rsid w:val="00DD6E6B"/>
    <w:rsid w:val="00DE5DCF"/>
    <w:rsid w:val="00DE7FDC"/>
    <w:rsid w:val="00DF2D2E"/>
    <w:rsid w:val="00DF45EB"/>
    <w:rsid w:val="00E02DCE"/>
    <w:rsid w:val="00E16693"/>
    <w:rsid w:val="00E206C8"/>
    <w:rsid w:val="00E24FC7"/>
    <w:rsid w:val="00E33E22"/>
    <w:rsid w:val="00E36FA1"/>
    <w:rsid w:val="00E76404"/>
    <w:rsid w:val="00E93D8C"/>
    <w:rsid w:val="00E96E5D"/>
    <w:rsid w:val="00EA5329"/>
    <w:rsid w:val="00EB3A66"/>
    <w:rsid w:val="00EB51F6"/>
    <w:rsid w:val="00EB7C20"/>
    <w:rsid w:val="00ED2EC3"/>
    <w:rsid w:val="00EF47C5"/>
    <w:rsid w:val="00F07300"/>
    <w:rsid w:val="00F11DA0"/>
    <w:rsid w:val="00F26484"/>
    <w:rsid w:val="00F264A4"/>
    <w:rsid w:val="00F3067C"/>
    <w:rsid w:val="00F3621D"/>
    <w:rsid w:val="00F37115"/>
    <w:rsid w:val="00F6202E"/>
    <w:rsid w:val="00F65145"/>
    <w:rsid w:val="00F718C1"/>
    <w:rsid w:val="00F804C3"/>
    <w:rsid w:val="00F8247D"/>
    <w:rsid w:val="00FD42A1"/>
    <w:rsid w:val="00FD607A"/>
    <w:rsid w:val="00FD778D"/>
    <w:rsid w:val="00FE0241"/>
    <w:rsid w:val="00FE2662"/>
    <w:rsid w:val="00FE3852"/>
    <w:rsid w:val="00FE38AD"/>
    <w:rsid w:val="00FF4A38"/>
    <w:rsid w:val="00FF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2F76E5"/>
  <w15:chartTrackingRefBased/>
  <w15:docId w15:val="{6C489CB1-4DA9-4250-AAEA-24567B17E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E5B"/>
  </w:style>
  <w:style w:type="paragraph" w:styleId="Footer">
    <w:name w:val="footer"/>
    <w:basedOn w:val="Normal"/>
    <w:link w:val="FooterChar"/>
    <w:uiPriority w:val="99"/>
    <w:unhideWhenUsed/>
    <w:rsid w:val="0014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E5B"/>
  </w:style>
  <w:style w:type="paragraph" w:styleId="ListParagraph">
    <w:name w:val="List Paragraph"/>
    <w:basedOn w:val="Normal"/>
    <w:uiPriority w:val="34"/>
    <w:qFormat/>
    <w:rsid w:val="001201C8"/>
    <w:pPr>
      <w:ind w:left="720"/>
      <w:contextualSpacing/>
    </w:pPr>
  </w:style>
  <w:style w:type="table" w:styleId="TableGrid">
    <w:name w:val="Table Grid"/>
    <w:basedOn w:val="TableNormal"/>
    <w:uiPriority w:val="39"/>
    <w:rsid w:val="00BB7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212"/>
    <w:rPr>
      <w:rFonts w:ascii="Segoe UI" w:hAnsi="Segoe UI" w:cs="Segoe UI"/>
      <w:sz w:val="18"/>
      <w:szCs w:val="18"/>
    </w:rPr>
  </w:style>
  <w:style w:type="paragraph" w:customStyle="1" w:styleId="Pa3">
    <w:name w:val="Pa3"/>
    <w:basedOn w:val="Normal"/>
    <w:next w:val="Normal"/>
    <w:uiPriority w:val="99"/>
    <w:rsid w:val="00594493"/>
    <w:pPr>
      <w:autoSpaceDE w:val="0"/>
      <w:autoSpaceDN w:val="0"/>
      <w:adjustRightInd w:val="0"/>
      <w:spacing w:after="0" w:line="241" w:lineRule="atLeast"/>
    </w:pPr>
    <w:rPr>
      <w:rFonts w:ascii="Roboto" w:hAnsi="Roboto"/>
      <w:sz w:val="24"/>
      <w:szCs w:val="24"/>
    </w:rPr>
  </w:style>
  <w:style w:type="character" w:customStyle="1" w:styleId="A4">
    <w:name w:val="A4"/>
    <w:uiPriority w:val="99"/>
    <w:rsid w:val="00594493"/>
    <w:rPr>
      <w:rFonts w:cs="Roboto"/>
      <w:color w:val="000000"/>
      <w:sz w:val="18"/>
      <w:szCs w:val="18"/>
    </w:rPr>
  </w:style>
  <w:style w:type="paragraph" w:customStyle="1" w:styleId="TableParagraph">
    <w:name w:val="Table Paragraph"/>
    <w:basedOn w:val="Normal"/>
    <w:uiPriority w:val="1"/>
    <w:qFormat/>
    <w:rsid w:val="00C43836"/>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4BC865-0E74-4DDD-B60E-55A67385E438}"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1836B40B-EE38-42C4-B0DE-903FEFEA0389}">
      <dgm:prSet phldrT="[Text]" custT="1"/>
      <dgm:spPr/>
      <dgm:t>
        <a:bodyPr tIns="108000" anchor="ctr" anchorCtr="0"/>
        <a:lstStyle/>
        <a:p>
          <a:r>
            <a:rPr lang="en-GB" sz="1050"/>
            <a:t>Context: Reading</a:t>
          </a:r>
        </a:p>
      </dgm:t>
    </dgm:pt>
    <dgm:pt modelId="{0BB1A160-74A6-4EEE-A052-DDC7CFC7B714}" type="parTrans" cxnId="{839FB2D6-4B82-44C2-A054-0F0DD9FAFAD1}">
      <dgm:prSet/>
      <dgm:spPr/>
      <dgm:t>
        <a:bodyPr/>
        <a:lstStyle/>
        <a:p>
          <a:endParaRPr lang="en-GB"/>
        </a:p>
      </dgm:t>
    </dgm:pt>
    <dgm:pt modelId="{F726913C-09BC-4BA7-801B-E60C8299AF47}" type="sibTrans" cxnId="{839FB2D6-4B82-44C2-A054-0F0DD9FAFAD1}">
      <dgm:prSet/>
      <dgm:spPr/>
      <dgm:t>
        <a:bodyPr/>
        <a:lstStyle/>
        <a:p>
          <a:endParaRPr lang="en-GB"/>
        </a:p>
      </dgm:t>
    </dgm:pt>
    <dgm:pt modelId="{5BE19DC5-D1D5-4C4A-880F-2643F69FDED2}">
      <dgm:prSet phldrT="[Text]" custT="1"/>
      <dgm:spPr>
        <a:solidFill>
          <a:srgbClr val="00B0F0"/>
        </a:solidFill>
      </dgm:spPr>
      <dgm:t>
        <a:bodyPr tIns="180000"/>
        <a:lstStyle/>
        <a:p>
          <a:r>
            <a:rPr lang="en-GB" sz="1100"/>
            <a:t>Context:  Fantasy Fiction</a:t>
          </a:r>
          <a:endParaRPr lang="en-GB" sz="900"/>
        </a:p>
      </dgm:t>
    </dgm:pt>
    <dgm:pt modelId="{D417C997-1469-4DF5-AC0F-D05F445AE5E0}" type="parTrans" cxnId="{6ACC3948-7B6A-4CFC-8D69-38BC66954FDF}">
      <dgm:prSet/>
      <dgm:spPr/>
      <dgm:t>
        <a:bodyPr/>
        <a:lstStyle/>
        <a:p>
          <a:endParaRPr lang="en-GB"/>
        </a:p>
      </dgm:t>
    </dgm:pt>
    <dgm:pt modelId="{DA3775A7-1D30-4D2F-A4A1-7159EA87CFD6}" type="sibTrans" cxnId="{6ACC3948-7B6A-4CFC-8D69-38BC66954FDF}">
      <dgm:prSet/>
      <dgm:spPr/>
      <dgm:t>
        <a:bodyPr/>
        <a:lstStyle/>
        <a:p>
          <a:endParaRPr lang="en-GB"/>
        </a:p>
      </dgm:t>
    </dgm:pt>
    <dgm:pt modelId="{9C7649A9-8A9F-4266-976D-3BE9F45CA323}">
      <dgm:prSet phldrT="[Text]" custT="1"/>
      <dgm:spPr>
        <a:solidFill>
          <a:srgbClr val="92D050"/>
        </a:solidFill>
      </dgm:spPr>
      <dgm:t>
        <a:bodyPr/>
        <a:lstStyle/>
        <a:p>
          <a:r>
            <a:rPr lang="en-GB" sz="1050"/>
            <a:t>Key Concepts</a:t>
          </a:r>
        </a:p>
      </dgm:t>
    </dgm:pt>
    <dgm:pt modelId="{E00A5DA4-EDC9-4F2B-B3BF-C36EE5EBF602}" type="parTrans" cxnId="{F878AC5F-EF46-4C94-B1B0-A94CC178955A}">
      <dgm:prSet/>
      <dgm:spPr/>
      <dgm:t>
        <a:bodyPr/>
        <a:lstStyle/>
        <a:p>
          <a:endParaRPr lang="en-GB"/>
        </a:p>
      </dgm:t>
    </dgm:pt>
    <dgm:pt modelId="{7B2F570E-C7CA-4FC5-9B1C-138BFA524E29}" type="sibTrans" cxnId="{F878AC5F-EF46-4C94-B1B0-A94CC178955A}">
      <dgm:prSet/>
      <dgm:spPr/>
      <dgm:t>
        <a:bodyPr/>
        <a:lstStyle/>
        <a:p>
          <a:endParaRPr lang="en-GB"/>
        </a:p>
      </dgm:t>
    </dgm:pt>
    <dgm:pt modelId="{6B3C177D-D370-4594-9929-AF4D02EBC2FF}">
      <dgm:prSet phldrT="[Text]" custT="1"/>
      <dgm:spPr>
        <a:solidFill>
          <a:srgbClr val="FFC000"/>
        </a:solidFill>
      </dgm:spPr>
      <dgm:t>
        <a:bodyPr/>
        <a:lstStyle/>
        <a:p>
          <a:r>
            <a:rPr lang="en-GB" sz="1050"/>
            <a:t>Church Vale Core Values</a:t>
          </a:r>
        </a:p>
      </dgm:t>
    </dgm:pt>
    <dgm:pt modelId="{C910B8BB-424B-402B-ADA1-216DFDB2BA70}" type="parTrans" cxnId="{1D02CC10-1638-4D19-B440-21D42030294D}">
      <dgm:prSet/>
      <dgm:spPr/>
      <dgm:t>
        <a:bodyPr/>
        <a:lstStyle/>
        <a:p>
          <a:endParaRPr lang="en-GB"/>
        </a:p>
      </dgm:t>
    </dgm:pt>
    <dgm:pt modelId="{48CAD34C-9AF6-4824-96B8-294D858908E6}" type="sibTrans" cxnId="{1D02CC10-1638-4D19-B440-21D42030294D}">
      <dgm:prSet/>
      <dgm:spPr/>
      <dgm:t>
        <a:bodyPr/>
        <a:lstStyle/>
        <a:p>
          <a:endParaRPr lang="en-GB"/>
        </a:p>
      </dgm:t>
    </dgm:pt>
    <dgm:pt modelId="{CA000947-975F-4E56-A58F-9E38D36442FC}" type="pres">
      <dgm:prSet presAssocID="{CC4BC865-0E74-4DDD-B60E-55A67385E438}" presName="Name0" presStyleCnt="0">
        <dgm:presLayoutVars>
          <dgm:chMax val="7"/>
          <dgm:resizeHandles val="exact"/>
        </dgm:presLayoutVars>
      </dgm:prSet>
      <dgm:spPr/>
    </dgm:pt>
    <dgm:pt modelId="{E584644E-E2C2-46FC-BF0A-FA6AAE8F7920}" type="pres">
      <dgm:prSet presAssocID="{CC4BC865-0E74-4DDD-B60E-55A67385E438}" presName="comp1" presStyleCnt="0"/>
      <dgm:spPr/>
    </dgm:pt>
    <dgm:pt modelId="{2E705ECA-96BA-451C-A7A8-5F38E1E4D9FC}" type="pres">
      <dgm:prSet presAssocID="{CC4BC865-0E74-4DDD-B60E-55A67385E438}" presName="circle1" presStyleLbl="node1" presStyleIdx="0" presStyleCnt="4" custScaleX="193154" custScaleY="78973" custLinFactNeighborX="7360" custLinFactNeighborY="3601"/>
      <dgm:spPr/>
    </dgm:pt>
    <dgm:pt modelId="{9E9B2AAB-518F-466A-988E-5D6E37097485}" type="pres">
      <dgm:prSet presAssocID="{CC4BC865-0E74-4DDD-B60E-55A67385E438}" presName="c1text" presStyleLbl="node1" presStyleIdx="0" presStyleCnt="4">
        <dgm:presLayoutVars>
          <dgm:bulletEnabled val="1"/>
        </dgm:presLayoutVars>
      </dgm:prSet>
      <dgm:spPr/>
    </dgm:pt>
    <dgm:pt modelId="{9250F0A7-0E69-4509-8581-CBBC03AD46B9}" type="pres">
      <dgm:prSet presAssocID="{CC4BC865-0E74-4DDD-B60E-55A67385E438}" presName="comp2" presStyleCnt="0"/>
      <dgm:spPr/>
    </dgm:pt>
    <dgm:pt modelId="{FA5468F4-993C-4FD0-907A-B8D8B57C1026}" type="pres">
      <dgm:prSet presAssocID="{CC4BC865-0E74-4DDD-B60E-55A67385E438}" presName="circle2" presStyleLbl="node1" presStyleIdx="1" presStyleCnt="4" custScaleX="170578" custScaleY="80595" custLinFactNeighborX="7678" custLinFactNeighborY="7568"/>
      <dgm:spPr/>
    </dgm:pt>
    <dgm:pt modelId="{DD7015A2-6BBB-4CA3-B8B6-610A6F52E74D}" type="pres">
      <dgm:prSet presAssocID="{CC4BC865-0E74-4DDD-B60E-55A67385E438}" presName="c2text" presStyleLbl="node1" presStyleIdx="1" presStyleCnt="4">
        <dgm:presLayoutVars>
          <dgm:bulletEnabled val="1"/>
        </dgm:presLayoutVars>
      </dgm:prSet>
      <dgm:spPr/>
    </dgm:pt>
    <dgm:pt modelId="{5A77CFCC-F474-4E9C-9439-E3BD645BEF3A}" type="pres">
      <dgm:prSet presAssocID="{CC4BC865-0E74-4DDD-B60E-55A67385E438}" presName="comp3" presStyleCnt="0"/>
      <dgm:spPr/>
    </dgm:pt>
    <dgm:pt modelId="{131244C1-A0A2-4199-9E05-F88850495E6B}" type="pres">
      <dgm:prSet presAssocID="{CC4BC865-0E74-4DDD-B60E-55A67385E438}" presName="circle3" presStyleLbl="node1" presStyleIdx="2" presStyleCnt="4" custScaleX="173243" custScaleY="70933" custLinFactNeighborX="12886" custLinFactNeighborY="19826"/>
      <dgm:spPr/>
    </dgm:pt>
    <dgm:pt modelId="{A2FEABF0-30FC-4B24-BAE8-9116413CE45C}" type="pres">
      <dgm:prSet presAssocID="{CC4BC865-0E74-4DDD-B60E-55A67385E438}" presName="c3text" presStyleLbl="node1" presStyleIdx="2" presStyleCnt="4">
        <dgm:presLayoutVars>
          <dgm:bulletEnabled val="1"/>
        </dgm:presLayoutVars>
      </dgm:prSet>
      <dgm:spPr/>
    </dgm:pt>
    <dgm:pt modelId="{535FEDB1-BB4F-49FC-B5E6-D9EDFAF4DF67}" type="pres">
      <dgm:prSet presAssocID="{CC4BC865-0E74-4DDD-B60E-55A67385E438}" presName="comp4" presStyleCnt="0"/>
      <dgm:spPr/>
    </dgm:pt>
    <dgm:pt modelId="{E95EE854-C44E-4199-A8FC-259D70B05A8A}" type="pres">
      <dgm:prSet presAssocID="{CC4BC865-0E74-4DDD-B60E-55A67385E438}" presName="circle4" presStyleLbl="node1" presStyleIdx="3" presStyleCnt="4" custScaleX="178346" custScaleY="66391" custLinFactNeighborX="19895" custLinFactNeighborY="27550"/>
      <dgm:spPr/>
    </dgm:pt>
    <dgm:pt modelId="{B303A3A8-6331-4B33-8F5D-F3DB96619FC0}" type="pres">
      <dgm:prSet presAssocID="{CC4BC865-0E74-4DDD-B60E-55A67385E438}" presName="c4text" presStyleLbl="node1" presStyleIdx="3" presStyleCnt="4">
        <dgm:presLayoutVars>
          <dgm:bulletEnabled val="1"/>
        </dgm:presLayoutVars>
      </dgm:prSet>
      <dgm:spPr/>
    </dgm:pt>
  </dgm:ptLst>
  <dgm:cxnLst>
    <dgm:cxn modelId="{1D02CC10-1638-4D19-B440-21D42030294D}" srcId="{CC4BC865-0E74-4DDD-B60E-55A67385E438}" destId="{6B3C177D-D370-4594-9929-AF4D02EBC2FF}" srcOrd="3" destOrd="0" parTransId="{C910B8BB-424B-402B-ADA1-216DFDB2BA70}" sibTransId="{48CAD34C-9AF6-4824-96B8-294D858908E6}"/>
    <dgm:cxn modelId="{31432B1F-0ACE-41CE-ABFC-F88BC64A9FF6}" type="presOf" srcId="{6B3C177D-D370-4594-9929-AF4D02EBC2FF}" destId="{B303A3A8-6331-4B33-8F5D-F3DB96619FC0}" srcOrd="1" destOrd="0" presId="urn:microsoft.com/office/officeart/2005/8/layout/venn2"/>
    <dgm:cxn modelId="{63CB4E22-36C7-4BED-B956-AFBAD0DABD87}" type="presOf" srcId="{5BE19DC5-D1D5-4C4A-880F-2643F69FDED2}" destId="{FA5468F4-993C-4FD0-907A-B8D8B57C1026}" srcOrd="0" destOrd="0" presId="urn:microsoft.com/office/officeart/2005/8/layout/venn2"/>
    <dgm:cxn modelId="{224DE75C-72C5-4BDF-A6C3-B30C6C1E0E6D}" type="presOf" srcId="{6B3C177D-D370-4594-9929-AF4D02EBC2FF}" destId="{E95EE854-C44E-4199-A8FC-259D70B05A8A}" srcOrd="0" destOrd="0" presId="urn:microsoft.com/office/officeart/2005/8/layout/venn2"/>
    <dgm:cxn modelId="{F878AC5F-EF46-4C94-B1B0-A94CC178955A}" srcId="{CC4BC865-0E74-4DDD-B60E-55A67385E438}" destId="{9C7649A9-8A9F-4266-976D-3BE9F45CA323}" srcOrd="2" destOrd="0" parTransId="{E00A5DA4-EDC9-4F2B-B3BF-C36EE5EBF602}" sibTransId="{7B2F570E-C7CA-4FC5-9B1C-138BFA524E29}"/>
    <dgm:cxn modelId="{B6F67645-AC44-4C98-83E8-AEDA5F7E96E0}" type="presOf" srcId="{9C7649A9-8A9F-4266-976D-3BE9F45CA323}" destId="{A2FEABF0-30FC-4B24-BAE8-9116413CE45C}" srcOrd="1" destOrd="0" presId="urn:microsoft.com/office/officeart/2005/8/layout/venn2"/>
    <dgm:cxn modelId="{6ACC3948-7B6A-4CFC-8D69-38BC66954FDF}" srcId="{CC4BC865-0E74-4DDD-B60E-55A67385E438}" destId="{5BE19DC5-D1D5-4C4A-880F-2643F69FDED2}" srcOrd="1" destOrd="0" parTransId="{D417C997-1469-4DF5-AC0F-D05F445AE5E0}" sibTransId="{DA3775A7-1D30-4D2F-A4A1-7159EA87CFD6}"/>
    <dgm:cxn modelId="{786E6A4F-DE63-4BCD-84A6-854AD3338BF4}" type="presOf" srcId="{1836B40B-EE38-42C4-B0DE-903FEFEA0389}" destId="{9E9B2AAB-518F-466A-988E-5D6E37097485}" srcOrd="1" destOrd="0" presId="urn:microsoft.com/office/officeart/2005/8/layout/venn2"/>
    <dgm:cxn modelId="{6A11BF50-E6AA-4F5F-A331-B62354BC3DA3}" type="presOf" srcId="{5BE19DC5-D1D5-4C4A-880F-2643F69FDED2}" destId="{DD7015A2-6BBB-4CA3-B8B6-610A6F52E74D}" srcOrd="1" destOrd="0" presId="urn:microsoft.com/office/officeart/2005/8/layout/venn2"/>
    <dgm:cxn modelId="{97765059-2ADC-4765-A8C4-C0A0A23E4667}" type="presOf" srcId="{CC4BC865-0E74-4DDD-B60E-55A67385E438}" destId="{CA000947-975F-4E56-A58F-9E38D36442FC}" srcOrd="0" destOrd="0" presId="urn:microsoft.com/office/officeart/2005/8/layout/venn2"/>
    <dgm:cxn modelId="{839FB2D6-4B82-44C2-A054-0F0DD9FAFAD1}" srcId="{CC4BC865-0E74-4DDD-B60E-55A67385E438}" destId="{1836B40B-EE38-42C4-B0DE-903FEFEA0389}" srcOrd="0" destOrd="0" parTransId="{0BB1A160-74A6-4EEE-A052-DDC7CFC7B714}" sibTransId="{F726913C-09BC-4BA7-801B-E60C8299AF47}"/>
    <dgm:cxn modelId="{C4C675E0-DDFA-4278-9F7B-07ECD4F81E3E}" type="presOf" srcId="{9C7649A9-8A9F-4266-976D-3BE9F45CA323}" destId="{131244C1-A0A2-4199-9E05-F88850495E6B}" srcOrd="0" destOrd="0" presId="urn:microsoft.com/office/officeart/2005/8/layout/venn2"/>
    <dgm:cxn modelId="{64246AE7-0BCD-4771-9814-51730A5E766F}" type="presOf" srcId="{1836B40B-EE38-42C4-B0DE-903FEFEA0389}" destId="{2E705ECA-96BA-451C-A7A8-5F38E1E4D9FC}" srcOrd="0" destOrd="0" presId="urn:microsoft.com/office/officeart/2005/8/layout/venn2"/>
    <dgm:cxn modelId="{2868BB7A-1B00-43CA-A6F6-13C8A7410EE8}" type="presParOf" srcId="{CA000947-975F-4E56-A58F-9E38D36442FC}" destId="{E584644E-E2C2-46FC-BF0A-FA6AAE8F7920}" srcOrd="0" destOrd="0" presId="urn:microsoft.com/office/officeart/2005/8/layout/venn2"/>
    <dgm:cxn modelId="{EE504095-019E-41E3-B110-B10EF09460C8}" type="presParOf" srcId="{E584644E-E2C2-46FC-BF0A-FA6AAE8F7920}" destId="{2E705ECA-96BA-451C-A7A8-5F38E1E4D9FC}" srcOrd="0" destOrd="0" presId="urn:microsoft.com/office/officeart/2005/8/layout/venn2"/>
    <dgm:cxn modelId="{A2009595-ABA8-421E-A9EA-3ECCD3919391}" type="presParOf" srcId="{E584644E-E2C2-46FC-BF0A-FA6AAE8F7920}" destId="{9E9B2AAB-518F-466A-988E-5D6E37097485}" srcOrd="1" destOrd="0" presId="urn:microsoft.com/office/officeart/2005/8/layout/venn2"/>
    <dgm:cxn modelId="{5A845638-2963-4804-A68A-477CD98BA35B}" type="presParOf" srcId="{CA000947-975F-4E56-A58F-9E38D36442FC}" destId="{9250F0A7-0E69-4509-8581-CBBC03AD46B9}" srcOrd="1" destOrd="0" presId="urn:microsoft.com/office/officeart/2005/8/layout/venn2"/>
    <dgm:cxn modelId="{CF62C5F7-CCD2-4335-A523-48787CEEB436}" type="presParOf" srcId="{9250F0A7-0E69-4509-8581-CBBC03AD46B9}" destId="{FA5468F4-993C-4FD0-907A-B8D8B57C1026}" srcOrd="0" destOrd="0" presId="urn:microsoft.com/office/officeart/2005/8/layout/venn2"/>
    <dgm:cxn modelId="{7897049C-75FD-4358-9065-6DE93BEEB1E1}" type="presParOf" srcId="{9250F0A7-0E69-4509-8581-CBBC03AD46B9}" destId="{DD7015A2-6BBB-4CA3-B8B6-610A6F52E74D}" srcOrd="1" destOrd="0" presId="urn:microsoft.com/office/officeart/2005/8/layout/venn2"/>
    <dgm:cxn modelId="{69AC81B9-6D6B-4804-93DC-44E87584C32A}" type="presParOf" srcId="{CA000947-975F-4E56-A58F-9E38D36442FC}" destId="{5A77CFCC-F474-4E9C-9439-E3BD645BEF3A}" srcOrd="2" destOrd="0" presId="urn:microsoft.com/office/officeart/2005/8/layout/venn2"/>
    <dgm:cxn modelId="{E3B70498-ABCA-497E-84DB-953DBF16DD92}" type="presParOf" srcId="{5A77CFCC-F474-4E9C-9439-E3BD645BEF3A}" destId="{131244C1-A0A2-4199-9E05-F88850495E6B}" srcOrd="0" destOrd="0" presId="urn:microsoft.com/office/officeart/2005/8/layout/venn2"/>
    <dgm:cxn modelId="{AEFF31A2-2599-4DDF-9094-E990D0F278DE}" type="presParOf" srcId="{5A77CFCC-F474-4E9C-9439-E3BD645BEF3A}" destId="{A2FEABF0-30FC-4B24-BAE8-9116413CE45C}" srcOrd="1" destOrd="0" presId="urn:microsoft.com/office/officeart/2005/8/layout/venn2"/>
    <dgm:cxn modelId="{B41CA69C-F08D-4299-8801-D99EFE76E39E}" type="presParOf" srcId="{CA000947-975F-4E56-A58F-9E38D36442FC}" destId="{535FEDB1-BB4F-49FC-B5E6-D9EDFAF4DF67}" srcOrd="3" destOrd="0" presId="urn:microsoft.com/office/officeart/2005/8/layout/venn2"/>
    <dgm:cxn modelId="{C8D84F79-8F07-4752-A36C-B324878C9361}" type="presParOf" srcId="{535FEDB1-BB4F-49FC-B5E6-D9EDFAF4DF67}" destId="{E95EE854-C44E-4199-A8FC-259D70B05A8A}" srcOrd="0" destOrd="0" presId="urn:microsoft.com/office/officeart/2005/8/layout/venn2"/>
    <dgm:cxn modelId="{50BAF9E9-3697-4DC5-9E8C-B66E0906699A}" type="presParOf" srcId="{535FEDB1-BB4F-49FC-B5E6-D9EDFAF4DF67}" destId="{B303A3A8-6331-4B33-8F5D-F3DB96619FC0}"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05ECA-96BA-451C-A7A8-5F38E1E4D9FC}">
      <dsp:nvSpPr>
        <dsp:cNvPr id="0" name=""/>
        <dsp:cNvSpPr/>
      </dsp:nvSpPr>
      <dsp:spPr>
        <a:xfrm>
          <a:off x="348720" y="232532"/>
          <a:ext cx="3675904" cy="15029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108000" rIns="78232" bIns="78232" numCol="1" spcCol="1270" anchor="ctr" anchorCtr="0">
          <a:noAutofit/>
        </a:bodyPr>
        <a:lstStyle/>
        <a:p>
          <a:pPr marL="0" lvl="0" indent="0" algn="ctr" defTabSz="466725">
            <a:lnSpc>
              <a:spcPct val="90000"/>
            </a:lnSpc>
            <a:spcBef>
              <a:spcPct val="0"/>
            </a:spcBef>
            <a:spcAft>
              <a:spcPct val="35000"/>
            </a:spcAft>
            <a:buNone/>
          </a:pPr>
          <a:r>
            <a:rPr lang="en-GB" sz="1050" kern="1200"/>
            <a:t>Context: Reading</a:t>
          </a:r>
        </a:p>
      </dsp:txBody>
      <dsp:txXfrm>
        <a:off x="1672781" y="307679"/>
        <a:ext cx="1027782" cy="225439"/>
      </dsp:txXfrm>
    </dsp:sp>
    <dsp:sp modelId="{FA5468F4-993C-4FD0-907A-B8D8B57C1026}">
      <dsp:nvSpPr>
        <dsp:cNvPr id="0" name=""/>
        <dsp:cNvSpPr/>
      </dsp:nvSpPr>
      <dsp:spPr>
        <a:xfrm>
          <a:off x="864996" y="607478"/>
          <a:ext cx="2597009" cy="1227039"/>
        </a:xfrm>
        <a:prstGeom prst="ellipse">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180000"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Context:  Fantasy Fiction</a:t>
          </a:r>
          <a:endParaRPr lang="en-GB" sz="900" kern="1200"/>
        </a:p>
      </dsp:txBody>
      <dsp:txXfrm>
        <a:off x="1709673" y="681100"/>
        <a:ext cx="907654" cy="220867"/>
      </dsp:txXfrm>
    </dsp:sp>
    <dsp:sp modelId="{131244C1-A0A2-4199-9E05-F88850495E6B}">
      <dsp:nvSpPr>
        <dsp:cNvPr id="0" name=""/>
        <dsp:cNvSpPr/>
      </dsp:nvSpPr>
      <dsp:spPr>
        <a:xfrm>
          <a:off x="1204651" y="1093141"/>
          <a:ext cx="1978187" cy="809953"/>
        </a:xfrm>
        <a:prstGeom prst="ellips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kern="1200"/>
            <a:t>Key Concepts</a:t>
          </a:r>
        </a:p>
      </dsp:txBody>
      <dsp:txXfrm>
        <a:off x="1732827" y="1153888"/>
        <a:ext cx="921835" cy="182239"/>
      </dsp:txXfrm>
    </dsp:sp>
    <dsp:sp modelId="{E95EE854-C44E-4199-A8FC-259D70B05A8A}">
      <dsp:nvSpPr>
        <dsp:cNvPr id="0" name=""/>
        <dsp:cNvSpPr/>
      </dsp:nvSpPr>
      <dsp:spPr>
        <a:xfrm>
          <a:off x="1519234" y="1397701"/>
          <a:ext cx="1357637" cy="505393"/>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kern="1200"/>
            <a:t>Church Vale Core Values</a:t>
          </a:r>
        </a:p>
      </dsp:txBody>
      <dsp:txXfrm>
        <a:off x="1718055" y="1524049"/>
        <a:ext cx="959994" cy="25269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84C1D9F3668B4AA81CBEDAC92CF80C" ma:contentTypeVersion="18" ma:contentTypeDescription="Create a new document." ma:contentTypeScope="" ma:versionID="06ce9c6215eac9883b298e29e80e67a1">
  <xsd:schema xmlns:xsd="http://www.w3.org/2001/XMLSchema" xmlns:xs="http://www.w3.org/2001/XMLSchema" xmlns:p="http://schemas.microsoft.com/office/2006/metadata/properties" xmlns:ns2="f5d556c9-12d1-4435-80a8-508861aa4c20" xmlns:ns3="b5ed7e67-c5c2-44af-9ba8-dce076659f0d" targetNamespace="http://schemas.microsoft.com/office/2006/metadata/properties" ma:root="true" ma:fieldsID="17ec7551507490d74940ef23f11c8b15" ns2:_="" ns3:_="">
    <xsd:import namespace="f5d556c9-12d1-4435-80a8-508861aa4c20"/>
    <xsd:import namespace="b5ed7e67-c5c2-44af-9ba8-dce076659f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d556c9-12d1-4435-80a8-508861aa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a9f2b2-08ae-4fb5-95b4-eab33559875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d7e67-c5c2-44af-9ba8-dce076659f0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73d916-fb55-4d5f-8a0f-41eac42cac7e}" ma:internalName="TaxCatchAll" ma:showField="CatchAllData" ma:web="b5ed7e67-c5c2-44af-9ba8-dce076659f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ed7e67-c5c2-44af-9ba8-dce076659f0d" xsi:nil="true"/>
    <lcf76f155ced4ddcb4097134ff3c332f xmlns="f5d556c9-12d1-4435-80a8-508861aa4c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A5EB3C-EFC7-4B78-ABE3-06264E419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d556c9-12d1-4435-80a8-508861aa4c20"/>
    <ds:schemaRef ds:uri="b5ed7e67-c5c2-44af-9ba8-dce076659f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0F7C33-5138-463E-A840-3D161B142C06}">
  <ds:schemaRefs>
    <ds:schemaRef ds:uri="http://schemas.microsoft.com/sharepoint/v3/contenttype/forms"/>
  </ds:schemaRefs>
</ds:datastoreItem>
</file>

<file path=customXml/itemProps3.xml><?xml version="1.0" encoding="utf-8"?>
<ds:datastoreItem xmlns:ds="http://schemas.openxmlformats.org/officeDocument/2006/customXml" ds:itemID="{ADC0A322-D737-4A60-B75F-14829E1A9E87}">
  <ds:schemaRefs>
    <ds:schemaRef ds:uri="http://purl.org/dc/dcmitype/"/>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b5ed7e67-c5c2-44af-9ba8-dce076659f0d"/>
    <ds:schemaRef ds:uri="f5d556c9-12d1-4435-80a8-508861aa4c20"/>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Joanna Law</cp:lastModifiedBy>
  <cp:revision>2</cp:revision>
  <cp:lastPrinted>2019-05-20T07:35:00Z</cp:lastPrinted>
  <dcterms:created xsi:type="dcterms:W3CDTF">2024-07-23T19:41:00Z</dcterms:created>
  <dcterms:modified xsi:type="dcterms:W3CDTF">2024-07-23T19:41:00Z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0x0101002684C1D9F3668B4AA81CBEDAC92CF80C</vt:lpwstr>
  </property>
</Properties>
</file>