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DFD624" w14:textId="495318F7" w:rsidR="00CB3BF2" w:rsidRDefault="00DC6255" w:rsidP="009A5B23">
      <w:pPr>
        <w:jc w:val="center"/>
        <w:rPr>
          <w:rFonts w:ascii="SassoonCRInfantMedium" w:hAnsi="SassoonCRInfantMedium"/>
          <w:b/>
          <w:bCs/>
          <w:sz w:val="28"/>
          <w:szCs w:val="28"/>
        </w:rPr>
      </w:pPr>
      <w:r w:rsidRPr="00DC6255">
        <w:rPr>
          <w:rFonts w:ascii="SassoonCRInfantMedium" w:hAnsi="SassoonCRInfantMedium"/>
          <w:b/>
          <w:bCs/>
          <w:sz w:val="28"/>
          <w:szCs w:val="28"/>
        </w:rPr>
        <w:t xml:space="preserve">Year </w:t>
      </w:r>
      <w:r w:rsidR="009A5B23">
        <w:rPr>
          <w:rFonts w:ascii="SassoonCRInfantMedium" w:hAnsi="SassoonCRInfantMedium"/>
          <w:b/>
          <w:bCs/>
          <w:sz w:val="28"/>
          <w:szCs w:val="28"/>
        </w:rPr>
        <w:t xml:space="preserve">2, </w:t>
      </w:r>
      <w:r w:rsidRPr="00DC6255">
        <w:rPr>
          <w:rFonts w:ascii="SassoonCRInfantMedium" w:hAnsi="SassoonCRInfantMedium"/>
          <w:b/>
          <w:bCs/>
          <w:sz w:val="28"/>
          <w:szCs w:val="28"/>
        </w:rPr>
        <w:t xml:space="preserve">Unit </w:t>
      </w:r>
      <w:r w:rsidR="007C1C71">
        <w:rPr>
          <w:rFonts w:ascii="SassoonCRInfantMedium" w:hAnsi="SassoonCRInfantMedium"/>
          <w:b/>
          <w:bCs/>
          <w:sz w:val="28"/>
          <w:szCs w:val="28"/>
        </w:rPr>
        <w:t>2</w:t>
      </w:r>
      <w:r w:rsidR="00362E1C">
        <w:rPr>
          <w:rFonts w:ascii="SassoonCRInfantMedium" w:hAnsi="SassoonCRInfantMedium"/>
          <w:b/>
          <w:bCs/>
          <w:sz w:val="28"/>
          <w:szCs w:val="28"/>
        </w:rPr>
        <w:t xml:space="preserve">: </w:t>
      </w:r>
      <w:r w:rsidR="007C1C71">
        <w:rPr>
          <w:rFonts w:ascii="SassoonCRInfantMedium" w:hAnsi="SassoonCRInfantMedium"/>
          <w:b/>
          <w:bCs/>
          <w:sz w:val="28"/>
          <w:szCs w:val="28"/>
        </w:rPr>
        <w:t>Addition and Subtraction</w:t>
      </w:r>
      <w:r w:rsidR="00BD4644">
        <w:rPr>
          <w:rFonts w:ascii="SassoonCRInfantMedium" w:hAnsi="SassoonCRInfantMedium"/>
          <w:b/>
          <w:bCs/>
          <w:sz w:val="28"/>
          <w:szCs w:val="28"/>
        </w:rPr>
        <w:t xml:space="preserve"> </w:t>
      </w:r>
    </w:p>
    <w:p w14:paraId="3388904B" w14:textId="77777777" w:rsidR="009A5B23" w:rsidRDefault="009A5B23" w:rsidP="00DC6255">
      <w:pPr>
        <w:rPr>
          <w:rFonts w:ascii="SassoonCRInfantMedium" w:hAnsi="SassoonCRInfantMedium"/>
          <w:b/>
          <w:bCs/>
          <w:sz w:val="28"/>
          <w:szCs w:val="28"/>
        </w:rPr>
      </w:pPr>
    </w:p>
    <w:p w14:paraId="1219D310" w14:textId="13F18503" w:rsidR="00DC6255" w:rsidRPr="00DC6255" w:rsidRDefault="00DC6255" w:rsidP="00DC6255">
      <w:pPr>
        <w:rPr>
          <w:rFonts w:ascii="SassoonCRInfantMedium" w:hAnsi="SassoonCRInfantMedium"/>
          <w:b/>
          <w:bCs/>
          <w:sz w:val="28"/>
          <w:szCs w:val="28"/>
        </w:rPr>
      </w:pPr>
      <w:r w:rsidRPr="00DC6255">
        <w:rPr>
          <w:rFonts w:ascii="SassoonCRInfantMedium" w:hAnsi="SassoonCRInfantMedium"/>
          <w:b/>
          <w:bCs/>
          <w:sz w:val="28"/>
          <w:szCs w:val="28"/>
        </w:rPr>
        <w:t xml:space="preserve">What is this </w:t>
      </w:r>
      <w:r w:rsidRPr="00CB3BF2">
        <w:rPr>
          <w:rFonts w:ascii="SassoonCRInfantMedium" w:hAnsi="SassoonCRInfantMedium"/>
          <w:b/>
          <w:bCs/>
          <w:sz w:val="28"/>
          <w:szCs w:val="28"/>
        </w:rPr>
        <w:t xml:space="preserve">learning </w:t>
      </w:r>
      <w:r w:rsidRPr="00DC6255">
        <w:rPr>
          <w:rFonts w:ascii="SassoonCRInfantMedium" w:hAnsi="SassoonCRInfantMedium"/>
          <w:b/>
          <w:bCs/>
          <w:sz w:val="28"/>
          <w:szCs w:val="28"/>
        </w:rPr>
        <w:t>about?</w:t>
      </w:r>
    </w:p>
    <w:p w14:paraId="4B555084" w14:textId="77777777" w:rsidR="00DF0F1E" w:rsidRPr="00DF0F1E" w:rsidRDefault="00DF0F1E" w:rsidP="00DF0F1E">
      <w:pPr>
        <w:rPr>
          <w:rFonts w:ascii="SassoonCRInfantMedium" w:hAnsi="SassoonCRInfantMedium"/>
          <w:sz w:val="28"/>
          <w:szCs w:val="28"/>
        </w:rPr>
      </w:pPr>
      <w:r w:rsidRPr="00DF0F1E">
        <w:rPr>
          <w:rFonts w:ascii="SassoonCRInfantMedium" w:hAnsi="SassoonCRInfantMedium"/>
          <w:sz w:val="28"/>
          <w:szCs w:val="28"/>
        </w:rPr>
        <w:t>In this unit, your child will build on their knowledge of place value to develop strategies for adding and subtracting numbers up to 100. They'll learn to use mental methods, number facts, and visual representations to solve problems with confidence.</w:t>
      </w:r>
    </w:p>
    <w:p w14:paraId="22FEA249" w14:textId="77777777" w:rsidR="00DF0F1E" w:rsidRPr="00DF0F1E" w:rsidRDefault="00DF0F1E" w:rsidP="00DF0F1E">
      <w:pPr>
        <w:rPr>
          <w:rFonts w:ascii="SassoonCRInfantMedium" w:hAnsi="SassoonCRInfantMedium"/>
          <w:sz w:val="28"/>
          <w:szCs w:val="28"/>
        </w:rPr>
      </w:pPr>
      <w:r w:rsidRPr="00DF0F1E">
        <w:rPr>
          <w:rFonts w:ascii="SassoonCRInfantMedium" w:hAnsi="SassoonCRInfantMedium"/>
          <w:sz w:val="28"/>
          <w:szCs w:val="28"/>
        </w:rPr>
        <w:t>The focus is not only on getting the correct answer but understanding how and why the method works.</w:t>
      </w:r>
    </w:p>
    <w:p w14:paraId="54D182B0" w14:textId="77777777" w:rsidR="00943E7F" w:rsidRPr="00DC6255" w:rsidRDefault="00943E7F" w:rsidP="00DC6255">
      <w:pPr>
        <w:rPr>
          <w:rFonts w:ascii="SassoonCRInfantMedium" w:hAnsi="SassoonCRInfantMedium"/>
          <w:sz w:val="28"/>
          <w:szCs w:val="28"/>
        </w:rPr>
      </w:pPr>
    </w:p>
    <w:p w14:paraId="561114E2" w14:textId="77777777" w:rsidR="007D5A3E" w:rsidRPr="007D5A3E" w:rsidRDefault="007D5A3E" w:rsidP="007D5A3E">
      <w:pPr>
        <w:rPr>
          <w:rFonts w:ascii="SassoonCRInfantMedium" w:hAnsi="SassoonCRInfantMedium"/>
          <w:sz w:val="28"/>
          <w:szCs w:val="28"/>
        </w:rPr>
      </w:pPr>
      <w:r w:rsidRPr="007D5A3E">
        <w:rPr>
          <w:rFonts w:ascii="SassoonCRInfantMedium" w:hAnsi="SassoonCRInfantMedium"/>
          <w:sz w:val="28"/>
          <w:szCs w:val="28"/>
        </w:rPr>
        <w:t>By the end of this unit, your child should be able to:</w:t>
      </w:r>
    </w:p>
    <w:p w14:paraId="0EAD3026" w14:textId="65588D1E" w:rsidR="00B447A8" w:rsidRPr="007E71D6" w:rsidRDefault="00B447A8" w:rsidP="007E71D6">
      <w:pPr>
        <w:pStyle w:val="ListParagraph"/>
        <w:numPr>
          <w:ilvl w:val="0"/>
          <w:numId w:val="19"/>
        </w:numPr>
        <w:rPr>
          <w:rFonts w:ascii="SassoonCRInfantMedium" w:hAnsi="SassoonCRInfantMedium"/>
          <w:sz w:val="28"/>
          <w:szCs w:val="28"/>
        </w:rPr>
      </w:pPr>
      <w:r w:rsidRPr="007E71D6">
        <w:rPr>
          <w:rFonts w:ascii="SassoonCRInfantMedium" w:hAnsi="SassoonCRInfantMedium"/>
          <w:sz w:val="28"/>
          <w:szCs w:val="28"/>
        </w:rPr>
        <w:t>Recall and use number bonds to 10 and 20 fluently</w:t>
      </w:r>
    </w:p>
    <w:p w14:paraId="251CD848" w14:textId="2B2BE32E" w:rsidR="00B447A8" w:rsidRPr="007E71D6" w:rsidRDefault="00B447A8" w:rsidP="007E71D6">
      <w:pPr>
        <w:pStyle w:val="ListParagraph"/>
        <w:numPr>
          <w:ilvl w:val="0"/>
          <w:numId w:val="19"/>
        </w:numPr>
        <w:rPr>
          <w:rFonts w:ascii="SassoonCRInfantMedium" w:hAnsi="SassoonCRInfantMedium"/>
          <w:sz w:val="28"/>
          <w:szCs w:val="28"/>
        </w:rPr>
      </w:pPr>
      <w:r w:rsidRPr="007E71D6">
        <w:rPr>
          <w:rFonts w:ascii="SassoonCRInfantMedium" w:hAnsi="SassoonCRInfantMedium"/>
          <w:sz w:val="28"/>
          <w:szCs w:val="28"/>
        </w:rPr>
        <w:t>Use related facts up to 100 (e.g. if 7 + 3 = 10, then 70 + 30 = 100)</w:t>
      </w:r>
    </w:p>
    <w:p w14:paraId="44A22E1E" w14:textId="2C80D0C1" w:rsidR="00B447A8" w:rsidRPr="007E71D6" w:rsidRDefault="00B447A8" w:rsidP="007E71D6">
      <w:pPr>
        <w:pStyle w:val="ListParagraph"/>
        <w:numPr>
          <w:ilvl w:val="0"/>
          <w:numId w:val="19"/>
        </w:numPr>
        <w:rPr>
          <w:rFonts w:ascii="SassoonCRInfantMedium" w:hAnsi="SassoonCRInfantMedium"/>
          <w:sz w:val="28"/>
          <w:szCs w:val="28"/>
        </w:rPr>
      </w:pPr>
      <w:r w:rsidRPr="007E71D6">
        <w:rPr>
          <w:rFonts w:ascii="SassoonCRInfantMedium" w:hAnsi="SassoonCRInfantMedium"/>
          <w:sz w:val="28"/>
          <w:szCs w:val="28"/>
        </w:rPr>
        <w:t>Add and subtract two two-digit numbers (e.g. 24 + 35)</w:t>
      </w:r>
    </w:p>
    <w:p w14:paraId="4B2329FD" w14:textId="12996DCC" w:rsidR="007E71D6" w:rsidRPr="007E71D6" w:rsidRDefault="007E71D6" w:rsidP="007E71D6">
      <w:pPr>
        <w:pStyle w:val="ListParagraph"/>
        <w:numPr>
          <w:ilvl w:val="0"/>
          <w:numId w:val="19"/>
        </w:numPr>
        <w:rPr>
          <w:rFonts w:ascii="SassoonCRInfantMedium" w:hAnsi="SassoonCRInfantMedium"/>
          <w:sz w:val="28"/>
          <w:szCs w:val="28"/>
        </w:rPr>
      </w:pPr>
      <w:r w:rsidRPr="007E71D6">
        <w:rPr>
          <w:rFonts w:ascii="SassoonCRInfantMedium" w:hAnsi="SassoonCRInfantMedium"/>
          <w:sz w:val="28"/>
          <w:szCs w:val="28"/>
        </w:rPr>
        <w:t xml:space="preserve">Draw tens and ones to help them solve their number sentence. </w:t>
      </w:r>
    </w:p>
    <w:p w14:paraId="22946275" w14:textId="0B89F59D" w:rsidR="00B447A8" w:rsidRPr="007E71D6" w:rsidRDefault="00B447A8" w:rsidP="007E71D6">
      <w:pPr>
        <w:pStyle w:val="ListParagraph"/>
        <w:numPr>
          <w:ilvl w:val="0"/>
          <w:numId w:val="19"/>
        </w:numPr>
        <w:rPr>
          <w:rFonts w:ascii="SassoonCRInfantMedium" w:hAnsi="SassoonCRInfantMedium"/>
          <w:sz w:val="28"/>
          <w:szCs w:val="28"/>
        </w:rPr>
      </w:pPr>
      <w:r w:rsidRPr="007E71D6">
        <w:rPr>
          <w:rFonts w:ascii="SassoonCRInfantMedium" w:hAnsi="SassoonCRInfantMedium"/>
          <w:sz w:val="28"/>
          <w:szCs w:val="28"/>
        </w:rPr>
        <w:t>Solve simple problems involving addition and subtraction, including missing number problems</w:t>
      </w:r>
    </w:p>
    <w:p w14:paraId="4AD0771F" w14:textId="57620555" w:rsidR="008B1814" w:rsidRDefault="008B1814" w:rsidP="00DC6255">
      <w:pPr>
        <w:rPr>
          <w:rFonts w:ascii="SassoonCRInfantMedium" w:hAnsi="SassoonCRInfantMedium"/>
          <w:b/>
          <w:bCs/>
          <w:sz w:val="28"/>
          <w:szCs w:val="28"/>
        </w:rPr>
      </w:pPr>
    </w:p>
    <w:tbl>
      <w:tblPr>
        <w:tblStyle w:val="TableGrid"/>
        <w:tblpPr w:leftFromText="180" w:rightFromText="180" w:vertAnchor="text" w:horzAnchor="margin" w:tblpXSpec="center" w:tblpY="439"/>
        <w:tblW w:w="10556" w:type="dxa"/>
        <w:tblLayout w:type="fixed"/>
        <w:tblLook w:val="04A0" w:firstRow="1" w:lastRow="0" w:firstColumn="1" w:lastColumn="0" w:noHBand="0" w:noVBand="1"/>
      </w:tblPr>
      <w:tblGrid>
        <w:gridCol w:w="2196"/>
        <w:gridCol w:w="2271"/>
        <w:gridCol w:w="1907"/>
        <w:gridCol w:w="1843"/>
        <w:gridCol w:w="2339"/>
      </w:tblGrid>
      <w:tr w:rsidR="00B818C7" w:rsidRPr="00CB3BF2" w14:paraId="177B977F" w14:textId="41990526" w:rsidTr="00B818C7">
        <w:trPr>
          <w:trHeight w:val="1098"/>
        </w:trPr>
        <w:tc>
          <w:tcPr>
            <w:tcW w:w="2196" w:type="dxa"/>
          </w:tcPr>
          <w:p w14:paraId="454B806B" w14:textId="23DC253F" w:rsidR="00B818C7" w:rsidRDefault="00B818C7" w:rsidP="00B818C7">
            <w:pPr>
              <w:jc w:val="center"/>
              <w:rPr>
                <w:rFonts w:ascii="SassoonCRInfantMedium" w:hAnsi="SassoonCRInfantMedium"/>
                <w:b/>
                <w:bCs/>
                <w:sz w:val="18"/>
                <w:szCs w:val="18"/>
              </w:rPr>
            </w:pPr>
          </w:p>
          <w:p w14:paraId="7C8A5CF0" w14:textId="1E0BF7C6" w:rsidR="00B818C7" w:rsidRPr="00CB3BF2" w:rsidRDefault="00B818C7" w:rsidP="00B818C7">
            <w:pPr>
              <w:jc w:val="center"/>
              <w:rPr>
                <w:rFonts w:ascii="SassoonCRInfantMedium" w:hAnsi="SassoonCRInfantMedium"/>
                <w:b/>
                <w:bCs/>
                <w:sz w:val="28"/>
                <w:szCs w:val="28"/>
              </w:rPr>
            </w:pPr>
            <w:r>
              <w:rPr>
                <w:noProof/>
              </w:rPr>
              <w:drawing>
                <wp:inline distT="0" distB="0" distL="0" distR="0" wp14:anchorId="4C2D2C03" wp14:editId="31FFEC88">
                  <wp:extent cx="1257300" cy="751326"/>
                  <wp:effectExtent l="0" t="0" r="0" b="0"/>
                  <wp:docPr id="2426483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648331" name="Picture 1" descr="A screenshot of a computer&#10;&#10;AI-generated content may be incorrect."/>
                          <pic:cNvPicPr/>
                        </pic:nvPicPr>
                        <pic:blipFill rotWithShape="1">
                          <a:blip r:embed="rId8"/>
                          <a:srcRect l="7632" t="24105" r="46830" b="27517"/>
                          <a:stretch>
                            <a:fillRect/>
                          </a:stretch>
                        </pic:blipFill>
                        <pic:spPr bwMode="auto">
                          <a:xfrm>
                            <a:off x="0" y="0"/>
                            <a:ext cx="1266472" cy="756807"/>
                          </a:xfrm>
                          <a:prstGeom prst="rect">
                            <a:avLst/>
                          </a:prstGeom>
                          <a:ln>
                            <a:noFill/>
                          </a:ln>
                          <a:extLst>
                            <a:ext uri="{53640926-AAD7-44D8-BBD7-CCE9431645EC}">
                              <a14:shadowObscured xmlns:a14="http://schemas.microsoft.com/office/drawing/2010/main"/>
                            </a:ext>
                          </a:extLst>
                        </pic:spPr>
                      </pic:pic>
                    </a:graphicData>
                  </a:graphic>
                </wp:inline>
              </w:drawing>
            </w:r>
          </w:p>
        </w:tc>
        <w:tc>
          <w:tcPr>
            <w:tcW w:w="2271" w:type="dxa"/>
          </w:tcPr>
          <w:p w14:paraId="76777937" w14:textId="77777777" w:rsidR="00B818C7" w:rsidRDefault="00B818C7" w:rsidP="00B818C7">
            <w:pPr>
              <w:jc w:val="center"/>
              <w:rPr>
                <w:noProof/>
              </w:rPr>
            </w:pPr>
          </w:p>
          <w:p w14:paraId="3B8B6FDA" w14:textId="68789EF8" w:rsidR="00B818C7" w:rsidRDefault="00B818C7" w:rsidP="00B818C7">
            <w:pPr>
              <w:jc w:val="center"/>
              <w:rPr>
                <w:noProof/>
              </w:rPr>
            </w:pPr>
            <w:r>
              <w:rPr>
                <w:noProof/>
              </w:rPr>
              <w:drawing>
                <wp:inline distT="0" distB="0" distL="0" distR="0" wp14:anchorId="1FA77508" wp14:editId="07917560">
                  <wp:extent cx="1304925" cy="627505"/>
                  <wp:effectExtent l="0" t="0" r="0" b="1270"/>
                  <wp:docPr id="1258444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444462" name=""/>
                          <pic:cNvPicPr/>
                        </pic:nvPicPr>
                        <pic:blipFill rotWithShape="1">
                          <a:blip r:embed="rId9"/>
                          <a:srcRect l="69001" t="35454" r="6669" b="43747"/>
                          <a:stretch>
                            <a:fillRect/>
                          </a:stretch>
                        </pic:blipFill>
                        <pic:spPr bwMode="auto">
                          <a:xfrm>
                            <a:off x="0" y="0"/>
                            <a:ext cx="1316641" cy="633139"/>
                          </a:xfrm>
                          <a:prstGeom prst="rect">
                            <a:avLst/>
                          </a:prstGeom>
                          <a:ln>
                            <a:noFill/>
                          </a:ln>
                          <a:extLst>
                            <a:ext uri="{53640926-AAD7-44D8-BBD7-CCE9431645EC}">
                              <a14:shadowObscured xmlns:a14="http://schemas.microsoft.com/office/drawing/2010/main"/>
                            </a:ext>
                          </a:extLst>
                        </pic:spPr>
                      </pic:pic>
                    </a:graphicData>
                  </a:graphic>
                </wp:inline>
              </w:drawing>
            </w:r>
          </w:p>
          <w:p w14:paraId="631C5BBF" w14:textId="3DB48CDB" w:rsidR="00B818C7" w:rsidRPr="00B01F43" w:rsidRDefault="00B818C7" w:rsidP="00B818C7">
            <w:pPr>
              <w:jc w:val="center"/>
              <w:rPr>
                <w:rFonts w:ascii="SassoonCRInfantMedium" w:hAnsi="SassoonCRInfantMedium"/>
                <w:sz w:val="28"/>
                <w:szCs w:val="28"/>
              </w:rPr>
            </w:pPr>
          </w:p>
        </w:tc>
        <w:tc>
          <w:tcPr>
            <w:tcW w:w="1907" w:type="dxa"/>
          </w:tcPr>
          <w:p w14:paraId="2CABC1C3" w14:textId="77777777" w:rsidR="00B818C7" w:rsidRDefault="00B818C7" w:rsidP="00B818C7">
            <w:pPr>
              <w:jc w:val="center"/>
              <w:rPr>
                <w:noProof/>
              </w:rPr>
            </w:pPr>
            <w:r>
              <w:rPr>
                <w:noProof/>
              </w:rPr>
              <w:drawing>
                <wp:inline distT="0" distB="0" distL="0" distR="0" wp14:anchorId="381CB7D4" wp14:editId="78BD0BDF">
                  <wp:extent cx="921998" cy="685588"/>
                  <wp:effectExtent l="0" t="0" r="0" b="635"/>
                  <wp:docPr id="284323783" name="Picture 11" descr="NumBots | Introducing Rekenr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NumBots | Introducing Rekenreks!"/>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6670" t="10909" r="7560" b="16349"/>
                          <a:stretch>
                            <a:fillRect/>
                          </a:stretch>
                        </pic:blipFill>
                        <pic:spPr bwMode="auto">
                          <a:xfrm>
                            <a:off x="0" y="0"/>
                            <a:ext cx="953976" cy="70936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843" w:type="dxa"/>
          </w:tcPr>
          <w:p w14:paraId="739EE0F4" w14:textId="4D2503E1" w:rsidR="00B818C7" w:rsidRPr="00E96E28" w:rsidRDefault="00B818C7" w:rsidP="00B818C7">
            <w:pPr>
              <w:rPr>
                <w:rFonts w:ascii="SassoonCRInfantMedium" w:hAnsi="SassoonCRInfantMedium"/>
                <w:noProof/>
                <w:sz w:val="18"/>
                <w:szCs w:val="18"/>
              </w:rPr>
            </w:pPr>
            <w:r w:rsidRPr="00E96E28">
              <w:rPr>
                <w:rFonts w:ascii="SassoonCRInfantMedium" w:hAnsi="SassoonCRInfantMedium"/>
                <w:noProof/>
                <w:sz w:val="18"/>
                <w:szCs w:val="18"/>
              </w:rPr>
              <w:t xml:space="preserve">         Whole</w:t>
            </w:r>
          </w:p>
          <w:p w14:paraId="6059CDA5" w14:textId="77777777" w:rsidR="00B818C7" w:rsidRPr="00E96E28" w:rsidRDefault="00B818C7" w:rsidP="00B818C7">
            <w:pPr>
              <w:rPr>
                <w:rFonts w:ascii="SassoonCRInfantMedium" w:hAnsi="SassoonCRInfantMedium"/>
                <w:noProof/>
              </w:rPr>
            </w:pPr>
            <w:r w:rsidRPr="00E96E28">
              <w:rPr>
                <w:rFonts w:ascii="SassoonCRInfantMedium" w:hAnsi="SassoonCRInfantMedium"/>
                <w:noProof/>
              </w:rPr>
              <w:drawing>
                <wp:inline distT="0" distB="0" distL="0" distR="0" wp14:anchorId="300E7F93" wp14:editId="1C0A7DDD">
                  <wp:extent cx="1046018" cy="484909"/>
                  <wp:effectExtent l="0" t="0" r="1905" b="0"/>
                  <wp:docPr id="2064752539" name="Picture 26" descr="Our guide to teaching with a bar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Our guide to teaching with a bar model"/>
                          <pic:cNvPicPr>
                            <a:picLocks noChangeAspect="1" noChangeArrowheads="1"/>
                          </pic:cNvPicPr>
                        </pic:nvPicPr>
                        <pic:blipFill rotWithShape="1">
                          <a:blip r:embed="rId11">
                            <a:extLst>
                              <a:ext uri="{28A0092B-C50C-407E-A947-70E740481C1C}">
                                <a14:useLocalDpi xmlns:a14="http://schemas.microsoft.com/office/drawing/2010/main" val="0"/>
                              </a:ext>
                            </a:extLst>
                          </a:blip>
                          <a:srcRect r="63950" b="54491"/>
                          <a:stretch>
                            <a:fillRect/>
                          </a:stretch>
                        </pic:blipFill>
                        <pic:spPr bwMode="auto">
                          <a:xfrm>
                            <a:off x="0" y="0"/>
                            <a:ext cx="1050030" cy="486769"/>
                          </a:xfrm>
                          <a:prstGeom prst="rect">
                            <a:avLst/>
                          </a:prstGeom>
                          <a:noFill/>
                          <a:ln>
                            <a:noFill/>
                          </a:ln>
                          <a:extLst>
                            <a:ext uri="{53640926-AAD7-44D8-BBD7-CCE9431645EC}">
                              <a14:shadowObscured xmlns:a14="http://schemas.microsoft.com/office/drawing/2010/main"/>
                            </a:ext>
                          </a:extLst>
                        </pic:spPr>
                      </pic:pic>
                    </a:graphicData>
                  </a:graphic>
                </wp:inline>
              </w:drawing>
            </w:r>
          </w:p>
          <w:p w14:paraId="54352FE7" w14:textId="72D24A3D" w:rsidR="00B818C7" w:rsidRPr="00E96E28" w:rsidRDefault="00B818C7" w:rsidP="00B818C7">
            <w:r w:rsidRPr="00E96E28">
              <w:rPr>
                <w:rFonts w:ascii="SassoonCRInfantMedium" w:hAnsi="SassoonCRInfantMedium"/>
              </w:rPr>
              <w:t xml:space="preserve">  part     </w:t>
            </w:r>
            <w:proofErr w:type="spellStart"/>
            <w:r w:rsidRPr="00E96E28">
              <w:rPr>
                <w:rFonts w:ascii="SassoonCRInfantMedium" w:hAnsi="SassoonCRInfantMedium"/>
              </w:rPr>
              <w:t>part</w:t>
            </w:r>
            <w:proofErr w:type="spellEnd"/>
            <w:r>
              <w:t xml:space="preserve"> </w:t>
            </w:r>
          </w:p>
        </w:tc>
        <w:tc>
          <w:tcPr>
            <w:tcW w:w="2339" w:type="dxa"/>
          </w:tcPr>
          <w:p w14:paraId="74C32226" w14:textId="77777777" w:rsidR="00B818C7" w:rsidRDefault="00B818C7" w:rsidP="00B818C7">
            <w:pPr>
              <w:jc w:val="center"/>
              <w:rPr>
                <w:noProof/>
              </w:rPr>
            </w:pPr>
          </w:p>
          <w:p w14:paraId="26674950" w14:textId="7D01F274" w:rsidR="00B818C7" w:rsidRPr="00E96E28" w:rsidRDefault="00B818C7" w:rsidP="00B818C7">
            <w:pPr>
              <w:rPr>
                <w:rFonts w:ascii="SassoonCRInfantMedium" w:hAnsi="SassoonCRInfantMedium"/>
                <w:noProof/>
                <w:sz w:val="18"/>
                <w:szCs w:val="18"/>
              </w:rPr>
            </w:pPr>
            <w:r>
              <w:rPr>
                <w:noProof/>
              </w:rPr>
              <w:drawing>
                <wp:inline distT="0" distB="0" distL="0" distR="0" wp14:anchorId="4EBF46A6" wp14:editId="42D15886">
                  <wp:extent cx="1485041" cy="990600"/>
                  <wp:effectExtent l="0" t="0" r="1270" b="0"/>
                  <wp:docPr id="879098889" name="Picture 1" descr="Learning Math by Fact Family vs One Operation at a Time - Rocket 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rning Math by Fact Family vs One Operation at a Time - Rocket Math"/>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94882" cy="997164"/>
                          </a:xfrm>
                          <a:prstGeom prst="rect">
                            <a:avLst/>
                          </a:prstGeom>
                          <a:noFill/>
                          <a:ln>
                            <a:noFill/>
                          </a:ln>
                        </pic:spPr>
                      </pic:pic>
                    </a:graphicData>
                  </a:graphic>
                </wp:inline>
              </w:drawing>
            </w:r>
          </w:p>
        </w:tc>
      </w:tr>
      <w:tr w:rsidR="00B818C7" w:rsidRPr="00CB3BF2" w14:paraId="3B6E0A9A" w14:textId="1BA91E83" w:rsidTr="00B818C7">
        <w:trPr>
          <w:trHeight w:val="714"/>
        </w:trPr>
        <w:tc>
          <w:tcPr>
            <w:tcW w:w="2196" w:type="dxa"/>
          </w:tcPr>
          <w:p w14:paraId="68ACBABD" w14:textId="77777777" w:rsidR="00B818C7" w:rsidRPr="00BA4286" w:rsidRDefault="00B818C7" w:rsidP="00B818C7">
            <w:pPr>
              <w:jc w:val="center"/>
              <w:rPr>
                <w:rFonts w:ascii="SassoonCRInfantMedium" w:hAnsi="SassoonCRInfantMedium"/>
                <w:b/>
                <w:bCs/>
                <w:sz w:val="26"/>
                <w:szCs w:val="26"/>
              </w:rPr>
            </w:pPr>
            <w:r w:rsidRPr="00BA4286">
              <w:rPr>
                <w:rFonts w:ascii="SassoonCRInfantMedium" w:hAnsi="SassoonCRInfantMedium"/>
                <w:b/>
                <w:bCs/>
                <w:sz w:val="26"/>
                <w:szCs w:val="26"/>
              </w:rPr>
              <w:t>Base ten blocks</w:t>
            </w:r>
          </w:p>
          <w:p w14:paraId="4584DF65" w14:textId="77777777" w:rsidR="00B818C7" w:rsidRDefault="00B818C7" w:rsidP="00B818C7">
            <w:pPr>
              <w:jc w:val="center"/>
              <w:rPr>
                <w:rFonts w:ascii="SassoonCRInfantMedium" w:hAnsi="SassoonCRInfantMedium"/>
                <w:b/>
                <w:bCs/>
                <w:color w:val="A6A6A6" w:themeColor="background1" w:themeShade="A6"/>
                <w:sz w:val="18"/>
                <w:szCs w:val="18"/>
              </w:rPr>
            </w:pPr>
          </w:p>
          <w:p w14:paraId="157AED67" w14:textId="77777777" w:rsidR="00B818C7" w:rsidRDefault="00B818C7" w:rsidP="00B818C7">
            <w:pPr>
              <w:jc w:val="center"/>
              <w:rPr>
                <w:rFonts w:ascii="SassoonCRInfantMedium" w:hAnsi="SassoonCRInfantMedium"/>
                <w:b/>
                <w:bCs/>
                <w:color w:val="A6A6A6" w:themeColor="background1" w:themeShade="A6"/>
                <w:sz w:val="18"/>
                <w:szCs w:val="18"/>
              </w:rPr>
            </w:pPr>
          </w:p>
          <w:p w14:paraId="057A22C5" w14:textId="77777777" w:rsidR="00B818C7" w:rsidRPr="00CB3BF2" w:rsidRDefault="00B818C7" w:rsidP="00B818C7">
            <w:pPr>
              <w:jc w:val="center"/>
              <w:rPr>
                <w:rFonts w:ascii="SassoonCRInfantMedium" w:hAnsi="SassoonCRInfantMedium"/>
                <w:b/>
                <w:bCs/>
                <w:color w:val="A6A6A6" w:themeColor="background1" w:themeShade="A6"/>
                <w:sz w:val="18"/>
                <w:szCs w:val="18"/>
              </w:rPr>
            </w:pPr>
          </w:p>
          <w:p w14:paraId="27F23560" w14:textId="7CEF076A" w:rsidR="00B818C7" w:rsidRPr="00CB3BF2" w:rsidRDefault="00B818C7" w:rsidP="00B818C7">
            <w:pPr>
              <w:jc w:val="center"/>
              <w:rPr>
                <w:rFonts w:ascii="SassoonCRInfantMedium" w:hAnsi="SassoonCRInfantMedium"/>
                <w:b/>
                <w:bCs/>
                <w:sz w:val="28"/>
                <w:szCs w:val="28"/>
              </w:rPr>
            </w:pPr>
            <w:r w:rsidRPr="00CB3BF2">
              <w:rPr>
                <w:rFonts w:ascii="SassoonCRInfantMedium" w:hAnsi="SassoonCRInfantMedium"/>
                <w:b/>
                <w:bCs/>
                <w:color w:val="A6A6A6" w:themeColor="background1" w:themeShade="A6"/>
                <w:sz w:val="18"/>
                <w:szCs w:val="18"/>
              </w:rPr>
              <w:t>(</w:t>
            </w:r>
            <w:r>
              <w:rPr>
                <w:rFonts w:ascii="SassoonCRInfantMedium" w:hAnsi="SassoonCRInfantMedium"/>
                <w:b/>
                <w:bCs/>
                <w:color w:val="A6A6A6" w:themeColor="background1" w:themeShade="A6"/>
                <w:sz w:val="18"/>
                <w:szCs w:val="18"/>
              </w:rPr>
              <w:t>Children will use the base ten blocks to add practically – noticing that 10 ‘ones’ are equal to 1 ‘ten’)</w:t>
            </w:r>
          </w:p>
        </w:tc>
        <w:tc>
          <w:tcPr>
            <w:tcW w:w="2271" w:type="dxa"/>
          </w:tcPr>
          <w:p w14:paraId="382AA830" w14:textId="5834FC46" w:rsidR="00B818C7" w:rsidRDefault="00B818C7" w:rsidP="00B818C7">
            <w:pPr>
              <w:jc w:val="center"/>
              <w:rPr>
                <w:rFonts w:ascii="SassoonCRInfantMedium" w:hAnsi="SassoonCRInfantMedium"/>
                <w:b/>
                <w:bCs/>
                <w:sz w:val="28"/>
                <w:szCs w:val="28"/>
              </w:rPr>
            </w:pPr>
            <w:r>
              <w:rPr>
                <w:rFonts w:ascii="SassoonCRInfantMedium" w:hAnsi="SassoonCRInfantMedium"/>
                <w:b/>
                <w:bCs/>
                <w:sz w:val="28"/>
                <w:szCs w:val="28"/>
              </w:rPr>
              <w:t>Drawing base ten blocks</w:t>
            </w:r>
          </w:p>
          <w:p w14:paraId="57830D6E" w14:textId="77777777" w:rsidR="00B818C7" w:rsidRPr="00CB3BF2" w:rsidRDefault="00B818C7" w:rsidP="00B818C7">
            <w:pPr>
              <w:jc w:val="center"/>
              <w:rPr>
                <w:rFonts w:ascii="SassoonCRInfantMedium" w:hAnsi="SassoonCRInfantMedium"/>
                <w:b/>
                <w:bCs/>
                <w:sz w:val="28"/>
                <w:szCs w:val="28"/>
              </w:rPr>
            </w:pPr>
          </w:p>
          <w:p w14:paraId="59A7268D" w14:textId="1617AE60" w:rsidR="00B818C7" w:rsidRPr="00CB3BF2" w:rsidRDefault="00B818C7" w:rsidP="00B818C7">
            <w:pPr>
              <w:jc w:val="center"/>
              <w:rPr>
                <w:rFonts w:ascii="SassoonCRInfantMedium" w:hAnsi="SassoonCRInfantMedium"/>
                <w:b/>
                <w:bCs/>
                <w:sz w:val="28"/>
                <w:szCs w:val="28"/>
              </w:rPr>
            </w:pPr>
            <w:r w:rsidRPr="00CB3BF2">
              <w:rPr>
                <w:rFonts w:ascii="SassoonCRInfantMedium" w:hAnsi="SassoonCRInfantMedium"/>
                <w:b/>
                <w:bCs/>
                <w:color w:val="A6A6A6" w:themeColor="background1" w:themeShade="A6"/>
                <w:sz w:val="18"/>
                <w:szCs w:val="18"/>
              </w:rPr>
              <w:t>(</w:t>
            </w:r>
            <w:r>
              <w:rPr>
                <w:rFonts w:ascii="SassoonCRInfantMedium" w:hAnsi="SassoonCRInfantMedium"/>
                <w:b/>
                <w:bCs/>
                <w:color w:val="A6A6A6" w:themeColor="background1" w:themeShade="A6"/>
                <w:sz w:val="18"/>
                <w:szCs w:val="18"/>
              </w:rPr>
              <w:t xml:space="preserve">Children will then move onto accurately drawing their own base ten blocks to help them add and subtract.) </w:t>
            </w:r>
          </w:p>
        </w:tc>
        <w:tc>
          <w:tcPr>
            <w:tcW w:w="1907" w:type="dxa"/>
          </w:tcPr>
          <w:p w14:paraId="24FB5B60" w14:textId="77777777" w:rsidR="00B818C7" w:rsidRDefault="00B818C7" w:rsidP="00B818C7">
            <w:pPr>
              <w:jc w:val="center"/>
              <w:rPr>
                <w:rFonts w:ascii="SassoonCRInfantMedium" w:hAnsi="SassoonCRInfantMedium"/>
                <w:b/>
                <w:bCs/>
                <w:sz w:val="28"/>
                <w:szCs w:val="28"/>
              </w:rPr>
            </w:pPr>
            <w:proofErr w:type="spellStart"/>
            <w:r>
              <w:rPr>
                <w:rFonts w:ascii="SassoonCRInfantMedium" w:hAnsi="SassoonCRInfantMedium"/>
                <w:b/>
                <w:bCs/>
                <w:sz w:val="28"/>
                <w:szCs w:val="28"/>
              </w:rPr>
              <w:t>Rekenreks</w:t>
            </w:r>
            <w:proofErr w:type="spellEnd"/>
          </w:p>
          <w:p w14:paraId="59ED4A5D" w14:textId="77777777" w:rsidR="00B818C7" w:rsidRDefault="00B818C7" w:rsidP="00B818C7">
            <w:pPr>
              <w:jc w:val="center"/>
              <w:rPr>
                <w:rFonts w:ascii="SassoonCRInfantMedium" w:hAnsi="SassoonCRInfantMedium"/>
                <w:b/>
                <w:bCs/>
                <w:sz w:val="28"/>
                <w:szCs w:val="28"/>
              </w:rPr>
            </w:pPr>
          </w:p>
          <w:p w14:paraId="3F455E7D" w14:textId="77777777" w:rsidR="00B818C7" w:rsidRPr="00CB3BF2" w:rsidRDefault="00B818C7" w:rsidP="00B818C7">
            <w:pPr>
              <w:jc w:val="center"/>
              <w:rPr>
                <w:rFonts w:ascii="SassoonCRInfantMedium" w:hAnsi="SassoonCRInfantMedium"/>
                <w:b/>
                <w:bCs/>
                <w:sz w:val="28"/>
                <w:szCs w:val="28"/>
              </w:rPr>
            </w:pPr>
          </w:p>
          <w:p w14:paraId="7F4ABF7A" w14:textId="19168417" w:rsidR="00B818C7" w:rsidRDefault="00B818C7" w:rsidP="00B818C7">
            <w:pPr>
              <w:jc w:val="center"/>
              <w:rPr>
                <w:rFonts w:ascii="SassoonCRInfantMedium" w:hAnsi="SassoonCRInfantMedium"/>
                <w:b/>
                <w:bCs/>
                <w:sz w:val="28"/>
                <w:szCs w:val="28"/>
              </w:rPr>
            </w:pPr>
            <w:r w:rsidRPr="00CB3BF2">
              <w:rPr>
                <w:rFonts w:ascii="SassoonCRInfantMedium" w:hAnsi="SassoonCRInfantMedium"/>
                <w:b/>
                <w:bCs/>
                <w:color w:val="A6A6A6" w:themeColor="background1" w:themeShade="A6"/>
                <w:sz w:val="18"/>
                <w:szCs w:val="18"/>
              </w:rPr>
              <w:t>(</w:t>
            </w:r>
            <w:r>
              <w:rPr>
                <w:rFonts w:ascii="SassoonCRInfantMedium" w:hAnsi="SassoonCRInfantMedium"/>
                <w:b/>
                <w:bCs/>
                <w:color w:val="A6A6A6" w:themeColor="background1" w:themeShade="A6"/>
                <w:sz w:val="18"/>
                <w:szCs w:val="18"/>
              </w:rPr>
              <w:t>Children will notice the patterns when finding number bonds to ten – top row and twenty – both rows)</w:t>
            </w:r>
          </w:p>
        </w:tc>
        <w:tc>
          <w:tcPr>
            <w:tcW w:w="1843" w:type="dxa"/>
          </w:tcPr>
          <w:p w14:paraId="20B76BFB" w14:textId="57626743" w:rsidR="00B818C7" w:rsidRDefault="00B818C7" w:rsidP="00B818C7">
            <w:pPr>
              <w:jc w:val="center"/>
              <w:rPr>
                <w:rFonts w:ascii="SassoonCRInfantMedium" w:hAnsi="SassoonCRInfantMedium"/>
                <w:b/>
                <w:bCs/>
                <w:sz w:val="28"/>
                <w:szCs w:val="28"/>
              </w:rPr>
            </w:pPr>
            <w:r>
              <w:rPr>
                <w:rFonts w:ascii="SassoonCRInfantMedium" w:hAnsi="SassoonCRInfantMedium"/>
                <w:b/>
                <w:bCs/>
                <w:sz w:val="28"/>
                <w:szCs w:val="28"/>
              </w:rPr>
              <w:t>Bar models</w:t>
            </w:r>
          </w:p>
          <w:p w14:paraId="06958A41" w14:textId="77777777" w:rsidR="00B818C7" w:rsidRDefault="00B818C7" w:rsidP="00B818C7">
            <w:pPr>
              <w:jc w:val="center"/>
              <w:rPr>
                <w:rFonts w:ascii="SassoonCRInfantMedium" w:hAnsi="SassoonCRInfantMedium"/>
                <w:b/>
                <w:bCs/>
                <w:sz w:val="28"/>
                <w:szCs w:val="28"/>
              </w:rPr>
            </w:pPr>
          </w:p>
          <w:p w14:paraId="2E4915A6" w14:textId="77777777" w:rsidR="00B818C7" w:rsidRDefault="00B818C7" w:rsidP="00B818C7">
            <w:pPr>
              <w:jc w:val="center"/>
              <w:rPr>
                <w:rFonts w:ascii="SassoonCRInfantMedium" w:hAnsi="SassoonCRInfantMedium"/>
                <w:b/>
                <w:bCs/>
                <w:color w:val="A6A6A6" w:themeColor="background1" w:themeShade="A6"/>
                <w:sz w:val="18"/>
                <w:szCs w:val="18"/>
              </w:rPr>
            </w:pPr>
            <w:r w:rsidRPr="00CB3BF2">
              <w:rPr>
                <w:rFonts w:ascii="SassoonCRInfantMedium" w:hAnsi="SassoonCRInfantMedium"/>
                <w:b/>
                <w:bCs/>
                <w:color w:val="A6A6A6" w:themeColor="background1" w:themeShade="A6"/>
                <w:sz w:val="18"/>
                <w:szCs w:val="18"/>
              </w:rPr>
              <w:t>(</w:t>
            </w:r>
            <w:r>
              <w:rPr>
                <w:rFonts w:ascii="SassoonCRInfantMedium" w:hAnsi="SassoonCRInfantMedium"/>
                <w:b/>
                <w:bCs/>
                <w:color w:val="A6A6A6" w:themeColor="background1" w:themeShade="A6"/>
                <w:sz w:val="18"/>
                <w:szCs w:val="18"/>
              </w:rPr>
              <w:t>Children can split numbers into parts. They learn that:</w:t>
            </w:r>
          </w:p>
          <w:p w14:paraId="758D0E85" w14:textId="77777777" w:rsidR="00B818C7" w:rsidRDefault="00B818C7" w:rsidP="00B818C7">
            <w:pPr>
              <w:jc w:val="center"/>
              <w:rPr>
                <w:rFonts w:ascii="SassoonCRInfantMedium" w:hAnsi="SassoonCRInfantMedium"/>
                <w:b/>
                <w:bCs/>
                <w:color w:val="A6A6A6" w:themeColor="background1" w:themeShade="A6"/>
                <w:sz w:val="18"/>
                <w:szCs w:val="18"/>
              </w:rPr>
            </w:pPr>
          </w:p>
          <w:p w14:paraId="3A298D26" w14:textId="77777777" w:rsidR="00B818C7" w:rsidRDefault="00B818C7" w:rsidP="00B818C7">
            <w:pPr>
              <w:jc w:val="center"/>
              <w:rPr>
                <w:rFonts w:ascii="SassoonCRInfantMedium" w:hAnsi="SassoonCRInfantMedium"/>
                <w:b/>
                <w:bCs/>
                <w:color w:val="A6A6A6" w:themeColor="background1" w:themeShade="A6"/>
                <w:sz w:val="18"/>
                <w:szCs w:val="18"/>
              </w:rPr>
            </w:pPr>
            <w:r>
              <w:rPr>
                <w:rFonts w:ascii="SassoonCRInfantMedium" w:hAnsi="SassoonCRInfantMedium"/>
                <w:b/>
                <w:bCs/>
                <w:color w:val="A6A6A6" w:themeColor="background1" w:themeShade="A6"/>
                <w:sz w:val="18"/>
                <w:szCs w:val="18"/>
              </w:rPr>
              <w:t>part + part = whole</w:t>
            </w:r>
          </w:p>
          <w:p w14:paraId="71A0A886" w14:textId="0FD627B2" w:rsidR="00B818C7" w:rsidRPr="004A1B5E" w:rsidRDefault="00B818C7" w:rsidP="00B818C7">
            <w:pPr>
              <w:jc w:val="center"/>
              <w:rPr>
                <w:rFonts w:ascii="SassoonCRInfantMedium" w:hAnsi="SassoonCRInfantMedium"/>
                <w:b/>
                <w:bCs/>
                <w:color w:val="A6A6A6" w:themeColor="background1" w:themeShade="A6"/>
                <w:sz w:val="18"/>
                <w:szCs w:val="18"/>
              </w:rPr>
            </w:pPr>
            <w:r>
              <w:rPr>
                <w:rFonts w:ascii="SassoonCRInfantMedium" w:hAnsi="SassoonCRInfantMedium"/>
                <w:b/>
                <w:bCs/>
                <w:color w:val="A6A6A6" w:themeColor="background1" w:themeShade="A6"/>
                <w:sz w:val="18"/>
                <w:szCs w:val="18"/>
              </w:rPr>
              <w:t>whole – part = part)</w:t>
            </w:r>
          </w:p>
        </w:tc>
        <w:tc>
          <w:tcPr>
            <w:tcW w:w="2339" w:type="dxa"/>
          </w:tcPr>
          <w:p w14:paraId="5627E626" w14:textId="77777777" w:rsidR="00B818C7" w:rsidRPr="00CB3BF2" w:rsidRDefault="00B818C7" w:rsidP="00B818C7">
            <w:pPr>
              <w:jc w:val="center"/>
              <w:rPr>
                <w:rFonts w:ascii="SassoonCRInfantMedium" w:hAnsi="SassoonCRInfantMedium"/>
                <w:b/>
                <w:bCs/>
                <w:sz w:val="28"/>
                <w:szCs w:val="28"/>
              </w:rPr>
            </w:pPr>
            <w:r>
              <w:rPr>
                <w:rFonts w:ascii="SassoonCRInfantMedium" w:hAnsi="SassoonCRInfantMedium"/>
                <w:b/>
                <w:bCs/>
                <w:sz w:val="28"/>
                <w:szCs w:val="28"/>
              </w:rPr>
              <w:t>Fact families</w:t>
            </w:r>
          </w:p>
          <w:p w14:paraId="53B513CC" w14:textId="77777777" w:rsidR="00B818C7" w:rsidRDefault="00B818C7" w:rsidP="00B818C7">
            <w:pPr>
              <w:jc w:val="center"/>
              <w:rPr>
                <w:rFonts w:ascii="SassoonCRInfantMedium" w:hAnsi="SassoonCRInfantMedium"/>
                <w:b/>
                <w:bCs/>
                <w:color w:val="A6A6A6" w:themeColor="background1" w:themeShade="A6"/>
                <w:sz w:val="18"/>
                <w:szCs w:val="18"/>
              </w:rPr>
            </w:pPr>
          </w:p>
          <w:p w14:paraId="64C56AB3" w14:textId="77777777" w:rsidR="00B818C7" w:rsidRDefault="00B818C7" w:rsidP="00B818C7">
            <w:pPr>
              <w:jc w:val="center"/>
              <w:rPr>
                <w:rFonts w:ascii="SassoonCRInfantMedium" w:hAnsi="SassoonCRInfantMedium"/>
                <w:b/>
                <w:bCs/>
                <w:color w:val="A6A6A6" w:themeColor="background1" w:themeShade="A6"/>
                <w:sz w:val="18"/>
                <w:szCs w:val="18"/>
              </w:rPr>
            </w:pPr>
          </w:p>
          <w:p w14:paraId="049B3CF5" w14:textId="77777777" w:rsidR="00B818C7" w:rsidRDefault="00B818C7" w:rsidP="00B818C7">
            <w:pPr>
              <w:jc w:val="center"/>
              <w:rPr>
                <w:rFonts w:ascii="SassoonCRInfantMedium" w:hAnsi="SassoonCRInfantMedium"/>
                <w:b/>
                <w:bCs/>
                <w:color w:val="A6A6A6" w:themeColor="background1" w:themeShade="A6"/>
                <w:sz w:val="18"/>
                <w:szCs w:val="18"/>
              </w:rPr>
            </w:pPr>
          </w:p>
          <w:p w14:paraId="42044735" w14:textId="527E3402" w:rsidR="00B818C7" w:rsidRDefault="00B818C7" w:rsidP="00B818C7">
            <w:pPr>
              <w:jc w:val="center"/>
              <w:rPr>
                <w:rFonts w:ascii="SassoonCRInfantMedium" w:hAnsi="SassoonCRInfantMedium"/>
                <w:b/>
                <w:bCs/>
                <w:sz w:val="28"/>
                <w:szCs w:val="28"/>
              </w:rPr>
            </w:pPr>
            <w:r w:rsidRPr="00CB3BF2">
              <w:rPr>
                <w:rFonts w:ascii="SassoonCRInfantMedium" w:hAnsi="SassoonCRInfantMedium"/>
                <w:b/>
                <w:bCs/>
                <w:color w:val="A6A6A6" w:themeColor="background1" w:themeShade="A6"/>
                <w:sz w:val="18"/>
                <w:szCs w:val="18"/>
              </w:rPr>
              <w:t>(</w:t>
            </w:r>
            <w:r>
              <w:rPr>
                <w:rFonts w:ascii="SassoonCRInfantMedium" w:hAnsi="SassoonCRInfantMedium"/>
                <w:b/>
                <w:bCs/>
                <w:color w:val="A6A6A6" w:themeColor="background1" w:themeShade="A6"/>
                <w:sz w:val="18"/>
                <w:szCs w:val="18"/>
              </w:rPr>
              <w:t>Children can see the relationship between adding and subtracting.)</w:t>
            </w:r>
          </w:p>
        </w:tc>
      </w:tr>
    </w:tbl>
    <w:p w14:paraId="7B9F5F78" w14:textId="723DAAE0" w:rsidR="000D2334" w:rsidRDefault="00DC6255" w:rsidP="00DC6255">
      <w:pPr>
        <w:rPr>
          <w:rFonts w:ascii="SassoonCRInfantMedium" w:hAnsi="SassoonCRInfantMedium"/>
          <w:b/>
          <w:bCs/>
          <w:sz w:val="28"/>
          <w:szCs w:val="28"/>
        </w:rPr>
      </w:pPr>
      <w:r w:rsidRPr="00DC6255">
        <w:rPr>
          <w:rFonts w:ascii="SassoonCRInfantMedium" w:hAnsi="SassoonCRInfantMedium"/>
          <w:b/>
          <w:bCs/>
          <w:sz w:val="28"/>
          <w:szCs w:val="28"/>
        </w:rPr>
        <w:t xml:space="preserve"> What </w:t>
      </w:r>
      <w:r w:rsidR="009458FE">
        <w:rPr>
          <w:rFonts w:ascii="SassoonCRInfantMedium" w:hAnsi="SassoonCRInfantMedium"/>
          <w:b/>
          <w:bCs/>
          <w:sz w:val="28"/>
          <w:szCs w:val="28"/>
        </w:rPr>
        <w:t>will we use to teach this?</w:t>
      </w:r>
    </w:p>
    <w:p w14:paraId="474C9C78" w14:textId="77777777" w:rsidR="00EB5265" w:rsidRDefault="00EB5265" w:rsidP="00DC6255">
      <w:pPr>
        <w:rPr>
          <w:rFonts w:ascii="SassoonCRInfantMedium" w:hAnsi="SassoonCRInfantMedium"/>
          <w:b/>
          <w:bCs/>
          <w:sz w:val="28"/>
          <w:szCs w:val="28"/>
        </w:rPr>
      </w:pPr>
    </w:p>
    <w:p w14:paraId="74D18D0F" w14:textId="77777777" w:rsidR="00EB5265" w:rsidRDefault="00EB5265" w:rsidP="00DC6255">
      <w:pPr>
        <w:rPr>
          <w:rFonts w:ascii="SassoonCRInfantMedium" w:hAnsi="SassoonCRInfantMedium"/>
          <w:b/>
          <w:bCs/>
          <w:sz w:val="28"/>
          <w:szCs w:val="28"/>
        </w:rPr>
      </w:pPr>
    </w:p>
    <w:p w14:paraId="4FA27EC4" w14:textId="739F3237" w:rsidR="00EB5265" w:rsidRDefault="00EB5265" w:rsidP="00DC6255">
      <w:pPr>
        <w:rPr>
          <w:rFonts w:ascii="SassoonCRInfantMedium" w:hAnsi="SassoonCRInfantMedium"/>
          <w:b/>
          <w:bCs/>
          <w:sz w:val="28"/>
          <w:szCs w:val="28"/>
        </w:rPr>
      </w:pPr>
    </w:p>
    <w:p w14:paraId="4E9E3D24" w14:textId="37AD3E25" w:rsidR="00DC6255" w:rsidRPr="00DC6255" w:rsidRDefault="00DC6255" w:rsidP="00DC6255">
      <w:pPr>
        <w:rPr>
          <w:rFonts w:ascii="SassoonCRInfantMedium" w:hAnsi="SassoonCRInfantMedium"/>
          <w:sz w:val="28"/>
          <w:szCs w:val="28"/>
        </w:rPr>
      </w:pPr>
      <w:r w:rsidRPr="00DC6255">
        <w:rPr>
          <w:rFonts w:ascii="SassoonCRInfantMedium" w:hAnsi="SassoonCRInfantMedium"/>
          <w:sz w:val="28"/>
          <w:szCs w:val="28"/>
        </w:rPr>
        <w:lastRenderedPageBreak/>
        <w:t>How can I support at home?</w:t>
      </w:r>
    </w:p>
    <w:p w14:paraId="01D4975E" w14:textId="3D564FFB" w:rsidR="00052560" w:rsidRPr="00052560" w:rsidRDefault="002376D6" w:rsidP="00052560">
      <w:pPr>
        <w:pStyle w:val="ListParagraph"/>
        <w:numPr>
          <w:ilvl w:val="0"/>
          <w:numId w:val="21"/>
        </w:numPr>
        <w:rPr>
          <w:rFonts w:ascii="SassoonCRInfantMedium" w:hAnsi="SassoonCRInfantMedium"/>
          <w:sz w:val="24"/>
          <w:szCs w:val="24"/>
        </w:rPr>
      </w:pPr>
      <w:r>
        <w:rPr>
          <w:noProof/>
        </w:rPr>
        <w:drawing>
          <wp:anchor distT="0" distB="0" distL="114300" distR="114300" simplePos="0" relativeHeight="251658240" behindDoc="1" locked="0" layoutInCell="1" allowOverlap="1" wp14:anchorId="3278575C" wp14:editId="469867AF">
            <wp:simplePos x="0" y="0"/>
            <wp:positionH relativeFrom="column">
              <wp:posOffset>2995930</wp:posOffset>
            </wp:positionH>
            <wp:positionV relativeFrom="paragraph">
              <wp:posOffset>60960</wp:posOffset>
            </wp:positionV>
            <wp:extent cx="2813685" cy="3855720"/>
            <wp:effectExtent l="0" t="0" r="5715" b="0"/>
            <wp:wrapTight wrapText="bothSides">
              <wp:wrapPolygon edited="0">
                <wp:start x="0" y="0"/>
                <wp:lineTo x="0" y="21451"/>
                <wp:lineTo x="21498" y="21451"/>
                <wp:lineTo x="21498" y="0"/>
                <wp:lineTo x="0" y="0"/>
              </wp:wrapPolygon>
            </wp:wrapTight>
            <wp:docPr id="6037221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722185" name="Picture 1" descr="A screenshot of a computer&#10;&#10;AI-generated content may be incorrect."/>
                    <pic:cNvPicPr/>
                  </pic:nvPicPr>
                  <pic:blipFill rotWithShape="1">
                    <a:blip r:embed="rId13">
                      <a:extLst>
                        <a:ext uri="{28A0092B-C50C-407E-A947-70E740481C1C}">
                          <a14:useLocalDpi xmlns:a14="http://schemas.microsoft.com/office/drawing/2010/main" val="0"/>
                        </a:ext>
                      </a:extLst>
                    </a:blip>
                    <a:srcRect l="66475" t="21567" r="11090" b="23775"/>
                    <a:stretch>
                      <a:fillRect/>
                    </a:stretch>
                  </pic:blipFill>
                  <pic:spPr bwMode="auto">
                    <a:xfrm>
                      <a:off x="0" y="0"/>
                      <a:ext cx="2813685" cy="3855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2560" w:rsidRPr="00052560">
        <w:rPr>
          <w:rFonts w:ascii="SassoonCRInfantMedium" w:hAnsi="SassoonCRInfantMedium"/>
          <w:b/>
          <w:bCs/>
          <w:sz w:val="24"/>
          <w:szCs w:val="24"/>
        </w:rPr>
        <w:t>Encourage children to order numbers to 100</w:t>
      </w:r>
      <w:r w:rsidR="00052560" w:rsidRPr="00052560">
        <w:rPr>
          <w:rFonts w:ascii="SassoonCRInfantMedium" w:hAnsi="SassoonCRInfantMedium"/>
          <w:sz w:val="24"/>
          <w:szCs w:val="24"/>
        </w:rPr>
        <w:t xml:space="preserve"> Children can order numbers on a washing line</w:t>
      </w:r>
    </w:p>
    <w:p w14:paraId="46328009" w14:textId="69D63566" w:rsidR="0092371C" w:rsidRPr="00052560" w:rsidRDefault="0092371C" w:rsidP="0092371C">
      <w:pPr>
        <w:pStyle w:val="NormalWeb"/>
        <w:numPr>
          <w:ilvl w:val="0"/>
          <w:numId w:val="21"/>
        </w:numPr>
        <w:rPr>
          <w:rFonts w:ascii="SassoonCRInfantMedium" w:hAnsi="SassoonCRInfantMedium"/>
        </w:rPr>
      </w:pPr>
      <w:r w:rsidRPr="00052560">
        <w:rPr>
          <w:rStyle w:val="Strong"/>
          <w:rFonts w:ascii="SassoonCRInfantMedium" w:eastAsiaTheme="majorEastAsia" w:hAnsi="SassoonCRInfantMedium"/>
        </w:rPr>
        <w:t>Bond Builders</w:t>
      </w:r>
      <w:r w:rsidRPr="00052560">
        <w:rPr>
          <w:rFonts w:ascii="SassoonCRInfantMedium" w:hAnsi="SassoonCRInfantMedium"/>
        </w:rPr>
        <w:t>: Use everyday objects (buttons, coins, pasta) to practise number bonds to 10 and 20.</w:t>
      </w:r>
    </w:p>
    <w:p w14:paraId="1A66C013" w14:textId="14139772" w:rsidR="0092371C" w:rsidRPr="00052560" w:rsidRDefault="0092371C" w:rsidP="0092371C">
      <w:pPr>
        <w:pStyle w:val="NormalWeb"/>
        <w:numPr>
          <w:ilvl w:val="0"/>
          <w:numId w:val="21"/>
        </w:numPr>
        <w:rPr>
          <w:rFonts w:ascii="SassoonCRInfantMedium" w:hAnsi="SassoonCRInfantMedium"/>
        </w:rPr>
      </w:pPr>
      <w:r w:rsidRPr="00052560">
        <w:rPr>
          <w:rStyle w:val="Strong"/>
          <w:rFonts w:ascii="SassoonCRInfantMedium" w:eastAsiaTheme="majorEastAsia" w:hAnsi="SassoonCRInfantMedium"/>
        </w:rPr>
        <w:t>Roll and Add</w:t>
      </w:r>
      <w:r w:rsidRPr="00052560">
        <w:rPr>
          <w:rFonts w:ascii="SassoonCRInfantMedium" w:hAnsi="SassoonCRInfantMedium"/>
        </w:rPr>
        <w:t xml:space="preserve">: Roll two dice and add the numbers. </w:t>
      </w:r>
    </w:p>
    <w:p w14:paraId="72E35478" w14:textId="5C57431F" w:rsidR="0092371C" w:rsidRPr="00052560" w:rsidRDefault="0092371C" w:rsidP="0092371C">
      <w:pPr>
        <w:pStyle w:val="NormalWeb"/>
        <w:numPr>
          <w:ilvl w:val="0"/>
          <w:numId w:val="21"/>
        </w:numPr>
        <w:rPr>
          <w:rFonts w:ascii="SassoonCRInfantMedium" w:hAnsi="SassoonCRInfantMedium"/>
        </w:rPr>
      </w:pPr>
      <w:r w:rsidRPr="00052560">
        <w:rPr>
          <w:rStyle w:val="Strong"/>
          <w:rFonts w:ascii="SassoonCRInfantMedium" w:eastAsiaTheme="majorEastAsia" w:hAnsi="SassoonCRInfantMedium"/>
        </w:rPr>
        <w:t>Shopkeeper Game</w:t>
      </w:r>
      <w:r w:rsidRPr="00052560">
        <w:rPr>
          <w:rFonts w:ascii="SassoonCRInfantMedium" w:hAnsi="SassoonCRInfantMedium"/>
        </w:rPr>
        <w:t>: Set up a pretend shop using coins. Practise giving change using subtraction.</w:t>
      </w:r>
    </w:p>
    <w:p w14:paraId="162C68F2" w14:textId="7C644C25" w:rsidR="0092371C" w:rsidRPr="002376D6" w:rsidRDefault="0092371C" w:rsidP="00361D46">
      <w:pPr>
        <w:pStyle w:val="NormalWeb"/>
        <w:numPr>
          <w:ilvl w:val="0"/>
          <w:numId w:val="21"/>
        </w:numPr>
        <w:rPr>
          <w:rFonts w:ascii="SassoonCRInfantMedium" w:hAnsi="SassoonCRInfantMedium"/>
        </w:rPr>
      </w:pPr>
      <w:r w:rsidRPr="002376D6">
        <w:rPr>
          <w:rStyle w:val="Strong"/>
          <w:rFonts w:ascii="SassoonCRInfantMedium" w:eastAsiaTheme="majorEastAsia" w:hAnsi="SassoonCRInfantMedium"/>
        </w:rPr>
        <w:t>Missing Number Puzzles</w:t>
      </w:r>
      <w:r w:rsidRPr="002376D6">
        <w:rPr>
          <w:rFonts w:ascii="SassoonCRInfantMedium" w:hAnsi="SassoonCRInfantMedium"/>
        </w:rPr>
        <w:t xml:space="preserve">: Write </w:t>
      </w:r>
      <w:r w:rsidR="003424CF" w:rsidRPr="002376D6">
        <w:rPr>
          <w:rFonts w:ascii="SassoonCRInfantMedium" w:hAnsi="SassoonCRInfantMedium"/>
        </w:rPr>
        <w:t>number sentence</w:t>
      </w:r>
      <w:r w:rsidRPr="002376D6">
        <w:rPr>
          <w:rFonts w:ascii="SassoonCRInfantMedium" w:hAnsi="SassoonCRInfantMedium"/>
        </w:rPr>
        <w:t>s with missing parts (e.g. ___ + 7 = 20) and ask your child to solve them.</w:t>
      </w:r>
    </w:p>
    <w:p w14:paraId="3AE57907" w14:textId="77777777" w:rsidR="00500318" w:rsidRDefault="0092371C" w:rsidP="00500318">
      <w:pPr>
        <w:pStyle w:val="NormalWeb"/>
        <w:numPr>
          <w:ilvl w:val="0"/>
          <w:numId w:val="21"/>
        </w:numPr>
        <w:rPr>
          <w:rFonts w:ascii="SassoonCRInfantMedium" w:hAnsi="SassoonCRInfantMedium"/>
        </w:rPr>
      </w:pPr>
      <w:r w:rsidRPr="00052560">
        <w:rPr>
          <w:rStyle w:val="Strong"/>
          <w:rFonts w:ascii="SassoonCRInfantMedium" w:eastAsiaTheme="majorEastAsia" w:hAnsi="SassoonCRInfantMedium"/>
        </w:rPr>
        <w:t>Fact Family Triangles</w:t>
      </w:r>
      <w:r w:rsidRPr="00052560">
        <w:rPr>
          <w:rFonts w:ascii="SassoonCRInfantMedium" w:hAnsi="SassoonCRInfantMedium"/>
        </w:rPr>
        <w:t>: Write three related numbers in a triangle (e.g. 4, 6, 10) and find all the addition and subtraction facts.</w:t>
      </w:r>
    </w:p>
    <w:p w14:paraId="426F6247" w14:textId="77777777" w:rsidR="00500318" w:rsidRDefault="00500318" w:rsidP="00500318">
      <w:pPr>
        <w:pStyle w:val="NormalWeb"/>
        <w:ind w:left="360"/>
        <w:rPr>
          <w:rFonts w:ascii="SassoonCRInfantMedium" w:hAnsi="SassoonCRInfantMedium"/>
          <w:sz w:val="32"/>
          <w:szCs w:val="32"/>
        </w:rPr>
      </w:pPr>
    </w:p>
    <w:p w14:paraId="0A091EDB" w14:textId="2745F908" w:rsidR="00500318" w:rsidRPr="00500318" w:rsidRDefault="00500318" w:rsidP="00500318">
      <w:pPr>
        <w:pStyle w:val="NormalWeb"/>
        <w:ind w:left="360"/>
        <w:rPr>
          <w:rFonts w:ascii="SassoonCRInfantMedium" w:hAnsi="SassoonCRInfantMedium"/>
        </w:rPr>
      </w:pPr>
      <w:r w:rsidRPr="00500318">
        <w:rPr>
          <w:rFonts w:ascii="SassoonCRInfantMedium" w:hAnsi="SassoonCRInfantMedium"/>
          <w:sz w:val="32"/>
          <w:szCs w:val="32"/>
        </w:rPr>
        <w:t xml:space="preserve">Number blocks episodes that will support this learning: </w:t>
      </w:r>
    </w:p>
    <w:p w14:paraId="38C34DFC" w14:textId="77777777" w:rsidR="00500318" w:rsidRDefault="00500318" w:rsidP="00500318">
      <w:pPr>
        <w:tabs>
          <w:tab w:val="left" w:pos="3060"/>
        </w:tabs>
        <w:spacing w:after="0"/>
      </w:pPr>
      <w:r>
        <w:rPr>
          <w:noProof/>
        </w:rPr>
        <w:drawing>
          <wp:inline distT="0" distB="0" distL="0" distR="0" wp14:anchorId="0311ADFA" wp14:editId="1F1ED184">
            <wp:extent cx="1722845" cy="1507490"/>
            <wp:effectExtent l="0" t="0" r="0" b="0"/>
            <wp:docPr id="3310190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019052" name="Picture 1" descr="A screenshot of a computer&#10;&#10;AI-generated content may be incorrect."/>
                    <pic:cNvPicPr/>
                  </pic:nvPicPr>
                  <pic:blipFill rotWithShape="1">
                    <a:blip r:embed="rId14"/>
                    <a:srcRect l="64813" t="56726" r="19233" b="18456"/>
                    <a:stretch>
                      <a:fillRect/>
                    </a:stretch>
                  </pic:blipFill>
                  <pic:spPr bwMode="auto">
                    <a:xfrm>
                      <a:off x="0" y="0"/>
                      <a:ext cx="1747297" cy="1528886"/>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66C74B0" wp14:editId="246E37CD">
            <wp:extent cx="3291840" cy="1507317"/>
            <wp:effectExtent l="0" t="0" r="3810" b="0"/>
            <wp:docPr id="264999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999297" name=""/>
                    <pic:cNvPicPr/>
                  </pic:nvPicPr>
                  <pic:blipFill rotWithShape="1">
                    <a:blip r:embed="rId15"/>
                    <a:srcRect l="33736" t="55249" r="34688" b="19047"/>
                    <a:stretch>
                      <a:fillRect/>
                    </a:stretch>
                  </pic:blipFill>
                  <pic:spPr bwMode="auto">
                    <a:xfrm>
                      <a:off x="0" y="0"/>
                      <a:ext cx="3320700" cy="1520532"/>
                    </a:xfrm>
                    <a:prstGeom prst="rect">
                      <a:avLst/>
                    </a:prstGeom>
                    <a:ln>
                      <a:noFill/>
                    </a:ln>
                    <a:extLst>
                      <a:ext uri="{53640926-AAD7-44D8-BBD7-CCE9431645EC}">
                        <a14:shadowObscured xmlns:a14="http://schemas.microsoft.com/office/drawing/2010/main"/>
                      </a:ext>
                    </a:extLst>
                  </pic:spPr>
                </pic:pic>
              </a:graphicData>
            </a:graphic>
          </wp:inline>
        </w:drawing>
      </w:r>
      <w:r w:rsidRPr="00461490">
        <w:rPr>
          <w:noProof/>
        </w:rPr>
        <w:t xml:space="preserve"> </w:t>
      </w:r>
    </w:p>
    <w:p w14:paraId="3AD7C79D" w14:textId="748B83A3" w:rsidR="00500318" w:rsidRPr="00500318" w:rsidRDefault="00500318" w:rsidP="00500318">
      <w:pPr>
        <w:tabs>
          <w:tab w:val="left" w:pos="3060"/>
        </w:tabs>
        <w:spacing w:after="0"/>
      </w:pPr>
      <w:r w:rsidRPr="00500318">
        <w:rPr>
          <w:rFonts w:ascii="SassoonCRInfantMedium" w:hAnsi="SassoonCRInfantMedium"/>
          <w:sz w:val="28"/>
          <w:szCs w:val="28"/>
        </w:rPr>
        <w:t xml:space="preserve">Series 1                      Series 2         </w:t>
      </w:r>
      <w:r>
        <w:rPr>
          <w:rFonts w:ascii="SassoonCRInfantMedium" w:hAnsi="SassoonCRInfantMedium"/>
          <w:sz w:val="28"/>
          <w:szCs w:val="28"/>
        </w:rPr>
        <w:t xml:space="preserve">  </w:t>
      </w:r>
      <w:r w:rsidRPr="00500318">
        <w:rPr>
          <w:rFonts w:ascii="SassoonCRInfantMedium" w:hAnsi="SassoonCRInfantMedium"/>
          <w:sz w:val="28"/>
          <w:szCs w:val="28"/>
        </w:rPr>
        <w:t xml:space="preserve">       Series 2 </w:t>
      </w:r>
    </w:p>
    <w:p w14:paraId="450ECEC5" w14:textId="6A1D71D4" w:rsidR="00B0600D" w:rsidRPr="00B0600D" w:rsidRDefault="00B0600D" w:rsidP="00B0600D"/>
    <w:p w14:paraId="03944694" w14:textId="51BE025F" w:rsidR="00B0600D" w:rsidRPr="00B0600D" w:rsidRDefault="00B0600D" w:rsidP="00B0600D">
      <w:pPr>
        <w:tabs>
          <w:tab w:val="left" w:pos="3060"/>
        </w:tabs>
      </w:pPr>
    </w:p>
    <w:sectPr w:rsidR="00B0600D" w:rsidRPr="00B060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CRInfantMedium">
    <w:altName w:val="Calibri"/>
    <w:charset w:val="00"/>
    <w:family w:val="auto"/>
    <w:pitch w:val="variable"/>
    <w:sig w:usb0="A00000AF" w:usb1="1000204A" w:usb2="00000000" w:usb3="00000000" w:csb0="0000011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A7036"/>
    <w:multiLevelType w:val="multilevel"/>
    <w:tmpl w:val="3D0C4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51930"/>
    <w:multiLevelType w:val="multilevel"/>
    <w:tmpl w:val="EEA49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257819"/>
    <w:multiLevelType w:val="multilevel"/>
    <w:tmpl w:val="F43E96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1360E7"/>
    <w:multiLevelType w:val="hybridMultilevel"/>
    <w:tmpl w:val="B4001C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A6F06"/>
    <w:multiLevelType w:val="multilevel"/>
    <w:tmpl w:val="18340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5217EC"/>
    <w:multiLevelType w:val="multilevel"/>
    <w:tmpl w:val="EFF8A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AF442C"/>
    <w:multiLevelType w:val="hybridMultilevel"/>
    <w:tmpl w:val="09C8A7E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0B301C7"/>
    <w:multiLevelType w:val="hybridMultilevel"/>
    <w:tmpl w:val="173A7D18"/>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2DF4A6B"/>
    <w:multiLevelType w:val="multilevel"/>
    <w:tmpl w:val="A0348DC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BC4349"/>
    <w:multiLevelType w:val="multilevel"/>
    <w:tmpl w:val="A0348DC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572D2C"/>
    <w:multiLevelType w:val="hybridMultilevel"/>
    <w:tmpl w:val="0804D3FA"/>
    <w:lvl w:ilvl="0" w:tplc="2F82087E">
      <w:numFmt w:val="bullet"/>
      <w:lvlText w:val=""/>
      <w:lvlJc w:val="left"/>
      <w:pPr>
        <w:ind w:left="720" w:hanging="360"/>
      </w:pPr>
      <w:rPr>
        <w:rFonts w:ascii="SassoonCRInfantMedium" w:eastAsiaTheme="minorHAnsi" w:hAnsi="SassoonCRInfantMedium"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7E55CA"/>
    <w:multiLevelType w:val="hybridMultilevel"/>
    <w:tmpl w:val="9E72F6F4"/>
    <w:lvl w:ilvl="0" w:tplc="427AC16A">
      <w:numFmt w:val="bullet"/>
      <w:lvlText w:val=""/>
      <w:lvlJc w:val="left"/>
      <w:pPr>
        <w:ind w:left="720" w:hanging="360"/>
      </w:pPr>
      <w:rPr>
        <w:rFonts w:ascii="SassoonCRInfantMedium" w:eastAsiaTheme="minorHAnsi" w:hAnsi="SassoonCRInfantMedium"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670C2F"/>
    <w:multiLevelType w:val="multilevel"/>
    <w:tmpl w:val="2A94C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061938"/>
    <w:multiLevelType w:val="multilevel"/>
    <w:tmpl w:val="417A2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1A4020"/>
    <w:multiLevelType w:val="hybridMultilevel"/>
    <w:tmpl w:val="1DF83B48"/>
    <w:lvl w:ilvl="0" w:tplc="8884970C">
      <w:numFmt w:val="bullet"/>
      <w:lvlText w:val=""/>
      <w:lvlJc w:val="left"/>
      <w:pPr>
        <w:ind w:left="720" w:hanging="360"/>
      </w:pPr>
      <w:rPr>
        <w:rFonts w:ascii="SassoonCRInfantMedium" w:eastAsiaTheme="minorHAnsi" w:hAnsi="SassoonCRInfantMedium"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BE7034"/>
    <w:multiLevelType w:val="hybridMultilevel"/>
    <w:tmpl w:val="DB2CDDA4"/>
    <w:lvl w:ilvl="0" w:tplc="CE5ADD42">
      <w:numFmt w:val="bullet"/>
      <w:lvlText w:val=""/>
      <w:lvlJc w:val="left"/>
      <w:pPr>
        <w:ind w:left="720" w:hanging="360"/>
      </w:pPr>
      <w:rPr>
        <w:rFonts w:ascii="SassoonCRInfantMedium" w:eastAsiaTheme="minorHAnsi" w:hAnsi="SassoonCRInfantMedium"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8C38A3"/>
    <w:multiLevelType w:val="multilevel"/>
    <w:tmpl w:val="0978A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FC78DE"/>
    <w:multiLevelType w:val="hybridMultilevel"/>
    <w:tmpl w:val="4856A006"/>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1C26C1B"/>
    <w:multiLevelType w:val="hybridMultilevel"/>
    <w:tmpl w:val="0FFC75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4C07F2"/>
    <w:multiLevelType w:val="multilevel"/>
    <w:tmpl w:val="F2AA236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7D172F95"/>
    <w:multiLevelType w:val="multilevel"/>
    <w:tmpl w:val="370C3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5431170">
    <w:abstractNumId w:val="5"/>
  </w:num>
  <w:num w:numId="2" w16cid:durableId="1409965481">
    <w:abstractNumId w:val="4"/>
  </w:num>
  <w:num w:numId="3" w16cid:durableId="1067726313">
    <w:abstractNumId w:val="19"/>
  </w:num>
  <w:num w:numId="4" w16cid:durableId="835919260">
    <w:abstractNumId w:val="8"/>
  </w:num>
  <w:num w:numId="5" w16cid:durableId="453982560">
    <w:abstractNumId w:val="12"/>
  </w:num>
  <w:num w:numId="6" w16cid:durableId="2118744156">
    <w:abstractNumId w:val="1"/>
  </w:num>
  <w:num w:numId="7" w16cid:durableId="510415068">
    <w:abstractNumId w:val="16"/>
  </w:num>
  <w:num w:numId="8" w16cid:durableId="1061755809">
    <w:abstractNumId w:val="0"/>
  </w:num>
  <w:num w:numId="9" w16cid:durableId="43188513">
    <w:abstractNumId w:val="20"/>
  </w:num>
  <w:num w:numId="10" w16cid:durableId="1487820232">
    <w:abstractNumId w:val="9"/>
  </w:num>
  <w:num w:numId="11" w16cid:durableId="208612218">
    <w:abstractNumId w:val="10"/>
  </w:num>
  <w:num w:numId="12" w16cid:durableId="1418095042">
    <w:abstractNumId w:val="7"/>
  </w:num>
  <w:num w:numId="13" w16cid:durableId="1539657226">
    <w:abstractNumId w:val="6"/>
  </w:num>
  <w:num w:numId="14" w16cid:durableId="1555774530">
    <w:abstractNumId w:val="15"/>
  </w:num>
  <w:num w:numId="15" w16cid:durableId="511339224">
    <w:abstractNumId w:val="13"/>
  </w:num>
  <w:num w:numId="16" w16cid:durableId="548104068">
    <w:abstractNumId w:val="2"/>
  </w:num>
  <w:num w:numId="17" w16cid:durableId="663781123">
    <w:abstractNumId w:val="18"/>
  </w:num>
  <w:num w:numId="18" w16cid:durableId="1262687845">
    <w:abstractNumId w:val="14"/>
  </w:num>
  <w:num w:numId="19" w16cid:durableId="2106417645">
    <w:abstractNumId w:val="3"/>
  </w:num>
  <w:num w:numId="20" w16cid:durableId="2125074800">
    <w:abstractNumId w:val="11"/>
  </w:num>
  <w:num w:numId="21" w16cid:durableId="7115353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255"/>
    <w:rsid w:val="00052560"/>
    <w:rsid w:val="00066D5C"/>
    <w:rsid w:val="0008431E"/>
    <w:rsid w:val="000948BF"/>
    <w:rsid w:val="000A370A"/>
    <w:rsid w:val="000C7225"/>
    <w:rsid w:val="000D2334"/>
    <w:rsid w:val="000E5855"/>
    <w:rsid w:val="000E7A1A"/>
    <w:rsid w:val="001257BA"/>
    <w:rsid w:val="00135448"/>
    <w:rsid w:val="00195F6D"/>
    <w:rsid w:val="001B4ACD"/>
    <w:rsid w:val="001F020B"/>
    <w:rsid w:val="00201735"/>
    <w:rsid w:val="0021433C"/>
    <w:rsid w:val="002376D6"/>
    <w:rsid w:val="00244BB7"/>
    <w:rsid w:val="002509B4"/>
    <w:rsid w:val="00275E07"/>
    <w:rsid w:val="002776B0"/>
    <w:rsid w:val="00282933"/>
    <w:rsid w:val="00291EFD"/>
    <w:rsid w:val="00293A14"/>
    <w:rsid w:val="00295E51"/>
    <w:rsid w:val="002A43D7"/>
    <w:rsid w:val="002F1D1E"/>
    <w:rsid w:val="002F6EFC"/>
    <w:rsid w:val="00306513"/>
    <w:rsid w:val="00310686"/>
    <w:rsid w:val="00316CFE"/>
    <w:rsid w:val="0034040F"/>
    <w:rsid w:val="003424CF"/>
    <w:rsid w:val="00343323"/>
    <w:rsid w:val="003474C7"/>
    <w:rsid w:val="0035487A"/>
    <w:rsid w:val="00362E1C"/>
    <w:rsid w:val="00367623"/>
    <w:rsid w:val="0039109D"/>
    <w:rsid w:val="003B68C5"/>
    <w:rsid w:val="003C13BB"/>
    <w:rsid w:val="00423677"/>
    <w:rsid w:val="00425751"/>
    <w:rsid w:val="00446029"/>
    <w:rsid w:val="00485A28"/>
    <w:rsid w:val="004A1B5E"/>
    <w:rsid w:val="004A22EC"/>
    <w:rsid w:val="004D2805"/>
    <w:rsid w:val="004E5FF9"/>
    <w:rsid w:val="00500318"/>
    <w:rsid w:val="00522796"/>
    <w:rsid w:val="00527931"/>
    <w:rsid w:val="0054625F"/>
    <w:rsid w:val="00570524"/>
    <w:rsid w:val="00585F6B"/>
    <w:rsid w:val="005E689C"/>
    <w:rsid w:val="006132F2"/>
    <w:rsid w:val="00653B1F"/>
    <w:rsid w:val="00681DF9"/>
    <w:rsid w:val="00682210"/>
    <w:rsid w:val="006825A1"/>
    <w:rsid w:val="006A37DF"/>
    <w:rsid w:val="006B7C39"/>
    <w:rsid w:val="006F7807"/>
    <w:rsid w:val="00742E2C"/>
    <w:rsid w:val="00754D6E"/>
    <w:rsid w:val="00767537"/>
    <w:rsid w:val="00796FDD"/>
    <w:rsid w:val="007A3C84"/>
    <w:rsid w:val="007C1C71"/>
    <w:rsid w:val="007D1904"/>
    <w:rsid w:val="007D5A3E"/>
    <w:rsid w:val="007E71D6"/>
    <w:rsid w:val="00801491"/>
    <w:rsid w:val="00812F29"/>
    <w:rsid w:val="00824613"/>
    <w:rsid w:val="00833260"/>
    <w:rsid w:val="00843317"/>
    <w:rsid w:val="00854241"/>
    <w:rsid w:val="008749DD"/>
    <w:rsid w:val="00875D0D"/>
    <w:rsid w:val="00885E4A"/>
    <w:rsid w:val="00894B62"/>
    <w:rsid w:val="008B1814"/>
    <w:rsid w:val="008C267B"/>
    <w:rsid w:val="008D683D"/>
    <w:rsid w:val="008D6E31"/>
    <w:rsid w:val="008F225A"/>
    <w:rsid w:val="0090112E"/>
    <w:rsid w:val="00902A53"/>
    <w:rsid w:val="0092371C"/>
    <w:rsid w:val="009274EE"/>
    <w:rsid w:val="00943E7F"/>
    <w:rsid w:val="009458FE"/>
    <w:rsid w:val="00953331"/>
    <w:rsid w:val="009745F8"/>
    <w:rsid w:val="00976FE8"/>
    <w:rsid w:val="009A5B23"/>
    <w:rsid w:val="009A5DEF"/>
    <w:rsid w:val="009C5F6B"/>
    <w:rsid w:val="00A223AB"/>
    <w:rsid w:val="00A27EB0"/>
    <w:rsid w:val="00A31DFD"/>
    <w:rsid w:val="00A4025E"/>
    <w:rsid w:val="00A449C1"/>
    <w:rsid w:val="00A53C97"/>
    <w:rsid w:val="00A63633"/>
    <w:rsid w:val="00A70F1B"/>
    <w:rsid w:val="00A72EF2"/>
    <w:rsid w:val="00A75A9E"/>
    <w:rsid w:val="00A807F7"/>
    <w:rsid w:val="00AB461B"/>
    <w:rsid w:val="00AD2D44"/>
    <w:rsid w:val="00AE2D01"/>
    <w:rsid w:val="00AE7107"/>
    <w:rsid w:val="00B01F43"/>
    <w:rsid w:val="00B0600D"/>
    <w:rsid w:val="00B26550"/>
    <w:rsid w:val="00B447A8"/>
    <w:rsid w:val="00B4493C"/>
    <w:rsid w:val="00B5781A"/>
    <w:rsid w:val="00B71C35"/>
    <w:rsid w:val="00B7227F"/>
    <w:rsid w:val="00B818C7"/>
    <w:rsid w:val="00BA4286"/>
    <w:rsid w:val="00BB5B82"/>
    <w:rsid w:val="00BD4644"/>
    <w:rsid w:val="00C10CF3"/>
    <w:rsid w:val="00C2383E"/>
    <w:rsid w:val="00C35ADE"/>
    <w:rsid w:val="00C45DA1"/>
    <w:rsid w:val="00C47B41"/>
    <w:rsid w:val="00C67B81"/>
    <w:rsid w:val="00C763A0"/>
    <w:rsid w:val="00CB3BF2"/>
    <w:rsid w:val="00CC32C8"/>
    <w:rsid w:val="00CD60F0"/>
    <w:rsid w:val="00D05263"/>
    <w:rsid w:val="00D12AC8"/>
    <w:rsid w:val="00D172C1"/>
    <w:rsid w:val="00D77ADF"/>
    <w:rsid w:val="00D876F1"/>
    <w:rsid w:val="00DC6255"/>
    <w:rsid w:val="00DC6F0C"/>
    <w:rsid w:val="00DF0F1E"/>
    <w:rsid w:val="00E1657E"/>
    <w:rsid w:val="00E2356F"/>
    <w:rsid w:val="00E23694"/>
    <w:rsid w:val="00E2539A"/>
    <w:rsid w:val="00E3543E"/>
    <w:rsid w:val="00E51DC6"/>
    <w:rsid w:val="00E52821"/>
    <w:rsid w:val="00E56526"/>
    <w:rsid w:val="00E57059"/>
    <w:rsid w:val="00E61595"/>
    <w:rsid w:val="00E64BBA"/>
    <w:rsid w:val="00E92C24"/>
    <w:rsid w:val="00E96E28"/>
    <w:rsid w:val="00EA2A18"/>
    <w:rsid w:val="00EA59AF"/>
    <w:rsid w:val="00EB5265"/>
    <w:rsid w:val="00ED0B93"/>
    <w:rsid w:val="00F5347E"/>
    <w:rsid w:val="00F649C1"/>
    <w:rsid w:val="00FA265E"/>
    <w:rsid w:val="00FA38C3"/>
    <w:rsid w:val="00FB7B53"/>
    <w:rsid w:val="00FC2F1C"/>
    <w:rsid w:val="00FD7DB3"/>
    <w:rsid w:val="00FE4057"/>
    <w:rsid w:val="00FE76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A6B42"/>
  <w15:chartTrackingRefBased/>
  <w15:docId w15:val="{BFE6E146-7619-4AC0-8F80-8EA61119D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62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62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62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62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62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62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62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62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62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62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62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62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62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62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62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62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62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6255"/>
    <w:rPr>
      <w:rFonts w:eastAsiaTheme="majorEastAsia" w:cstheme="majorBidi"/>
      <w:color w:val="272727" w:themeColor="text1" w:themeTint="D8"/>
    </w:rPr>
  </w:style>
  <w:style w:type="paragraph" w:styleId="Title">
    <w:name w:val="Title"/>
    <w:basedOn w:val="Normal"/>
    <w:next w:val="Normal"/>
    <w:link w:val="TitleChar"/>
    <w:uiPriority w:val="10"/>
    <w:qFormat/>
    <w:rsid w:val="00DC62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62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62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62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6255"/>
    <w:pPr>
      <w:spacing w:before="160"/>
      <w:jc w:val="center"/>
    </w:pPr>
    <w:rPr>
      <w:i/>
      <w:iCs/>
      <w:color w:val="404040" w:themeColor="text1" w:themeTint="BF"/>
    </w:rPr>
  </w:style>
  <w:style w:type="character" w:customStyle="1" w:styleId="QuoteChar">
    <w:name w:val="Quote Char"/>
    <w:basedOn w:val="DefaultParagraphFont"/>
    <w:link w:val="Quote"/>
    <w:uiPriority w:val="29"/>
    <w:rsid w:val="00DC6255"/>
    <w:rPr>
      <w:i/>
      <w:iCs/>
      <w:color w:val="404040" w:themeColor="text1" w:themeTint="BF"/>
    </w:rPr>
  </w:style>
  <w:style w:type="paragraph" w:styleId="ListParagraph">
    <w:name w:val="List Paragraph"/>
    <w:basedOn w:val="Normal"/>
    <w:uiPriority w:val="34"/>
    <w:qFormat/>
    <w:rsid w:val="00DC6255"/>
    <w:pPr>
      <w:ind w:left="720"/>
      <w:contextualSpacing/>
    </w:pPr>
  </w:style>
  <w:style w:type="character" w:styleId="IntenseEmphasis">
    <w:name w:val="Intense Emphasis"/>
    <w:basedOn w:val="DefaultParagraphFont"/>
    <w:uiPriority w:val="21"/>
    <w:qFormat/>
    <w:rsid w:val="00DC6255"/>
    <w:rPr>
      <w:i/>
      <w:iCs/>
      <w:color w:val="0F4761" w:themeColor="accent1" w:themeShade="BF"/>
    </w:rPr>
  </w:style>
  <w:style w:type="paragraph" w:styleId="IntenseQuote">
    <w:name w:val="Intense Quote"/>
    <w:basedOn w:val="Normal"/>
    <w:next w:val="Normal"/>
    <w:link w:val="IntenseQuoteChar"/>
    <w:uiPriority w:val="30"/>
    <w:qFormat/>
    <w:rsid w:val="00DC62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6255"/>
    <w:rPr>
      <w:i/>
      <w:iCs/>
      <w:color w:val="0F4761" w:themeColor="accent1" w:themeShade="BF"/>
    </w:rPr>
  </w:style>
  <w:style w:type="character" w:styleId="IntenseReference">
    <w:name w:val="Intense Reference"/>
    <w:basedOn w:val="DefaultParagraphFont"/>
    <w:uiPriority w:val="32"/>
    <w:qFormat/>
    <w:rsid w:val="00DC6255"/>
    <w:rPr>
      <w:b/>
      <w:bCs/>
      <w:smallCaps/>
      <w:color w:val="0F4761" w:themeColor="accent1" w:themeShade="BF"/>
      <w:spacing w:val="5"/>
    </w:rPr>
  </w:style>
  <w:style w:type="table" w:styleId="TableGrid">
    <w:name w:val="Table Grid"/>
    <w:basedOn w:val="TableNormal"/>
    <w:uiPriority w:val="39"/>
    <w:rsid w:val="00DC62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2371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9237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853261">
      <w:bodyDiv w:val="1"/>
      <w:marLeft w:val="0"/>
      <w:marRight w:val="0"/>
      <w:marTop w:val="0"/>
      <w:marBottom w:val="0"/>
      <w:divBdr>
        <w:top w:val="none" w:sz="0" w:space="0" w:color="auto"/>
        <w:left w:val="none" w:sz="0" w:space="0" w:color="auto"/>
        <w:bottom w:val="none" w:sz="0" w:space="0" w:color="auto"/>
        <w:right w:val="none" w:sz="0" w:space="0" w:color="auto"/>
      </w:divBdr>
    </w:div>
    <w:div w:id="174804278">
      <w:bodyDiv w:val="1"/>
      <w:marLeft w:val="0"/>
      <w:marRight w:val="0"/>
      <w:marTop w:val="0"/>
      <w:marBottom w:val="0"/>
      <w:divBdr>
        <w:top w:val="none" w:sz="0" w:space="0" w:color="auto"/>
        <w:left w:val="none" w:sz="0" w:space="0" w:color="auto"/>
        <w:bottom w:val="none" w:sz="0" w:space="0" w:color="auto"/>
        <w:right w:val="none" w:sz="0" w:space="0" w:color="auto"/>
      </w:divBdr>
    </w:div>
    <w:div w:id="182136672">
      <w:bodyDiv w:val="1"/>
      <w:marLeft w:val="0"/>
      <w:marRight w:val="0"/>
      <w:marTop w:val="0"/>
      <w:marBottom w:val="0"/>
      <w:divBdr>
        <w:top w:val="none" w:sz="0" w:space="0" w:color="auto"/>
        <w:left w:val="none" w:sz="0" w:space="0" w:color="auto"/>
        <w:bottom w:val="none" w:sz="0" w:space="0" w:color="auto"/>
        <w:right w:val="none" w:sz="0" w:space="0" w:color="auto"/>
      </w:divBdr>
    </w:div>
    <w:div w:id="262760711">
      <w:bodyDiv w:val="1"/>
      <w:marLeft w:val="0"/>
      <w:marRight w:val="0"/>
      <w:marTop w:val="0"/>
      <w:marBottom w:val="0"/>
      <w:divBdr>
        <w:top w:val="none" w:sz="0" w:space="0" w:color="auto"/>
        <w:left w:val="none" w:sz="0" w:space="0" w:color="auto"/>
        <w:bottom w:val="none" w:sz="0" w:space="0" w:color="auto"/>
        <w:right w:val="none" w:sz="0" w:space="0" w:color="auto"/>
      </w:divBdr>
    </w:div>
    <w:div w:id="514878335">
      <w:bodyDiv w:val="1"/>
      <w:marLeft w:val="0"/>
      <w:marRight w:val="0"/>
      <w:marTop w:val="0"/>
      <w:marBottom w:val="0"/>
      <w:divBdr>
        <w:top w:val="none" w:sz="0" w:space="0" w:color="auto"/>
        <w:left w:val="none" w:sz="0" w:space="0" w:color="auto"/>
        <w:bottom w:val="none" w:sz="0" w:space="0" w:color="auto"/>
        <w:right w:val="none" w:sz="0" w:space="0" w:color="auto"/>
      </w:divBdr>
    </w:div>
    <w:div w:id="607078917">
      <w:bodyDiv w:val="1"/>
      <w:marLeft w:val="0"/>
      <w:marRight w:val="0"/>
      <w:marTop w:val="0"/>
      <w:marBottom w:val="0"/>
      <w:divBdr>
        <w:top w:val="none" w:sz="0" w:space="0" w:color="auto"/>
        <w:left w:val="none" w:sz="0" w:space="0" w:color="auto"/>
        <w:bottom w:val="none" w:sz="0" w:space="0" w:color="auto"/>
        <w:right w:val="none" w:sz="0" w:space="0" w:color="auto"/>
      </w:divBdr>
    </w:div>
    <w:div w:id="640187336">
      <w:bodyDiv w:val="1"/>
      <w:marLeft w:val="0"/>
      <w:marRight w:val="0"/>
      <w:marTop w:val="0"/>
      <w:marBottom w:val="0"/>
      <w:divBdr>
        <w:top w:val="none" w:sz="0" w:space="0" w:color="auto"/>
        <w:left w:val="none" w:sz="0" w:space="0" w:color="auto"/>
        <w:bottom w:val="none" w:sz="0" w:space="0" w:color="auto"/>
        <w:right w:val="none" w:sz="0" w:space="0" w:color="auto"/>
      </w:divBdr>
    </w:div>
    <w:div w:id="664212719">
      <w:bodyDiv w:val="1"/>
      <w:marLeft w:val="0"/>
      <w:marRight w:val="0"/>
      <w:marTop w:val="0"/>
      <w:marBottom w:val="0"/>
      <w:divBdr>
        <w:top w:val="none" w:sz="0" w:space="0" w:color="auto"/>
        <w:left w:val="none" w:sz="0" w:space="0" w:color="auto"/>
        <w:bottom w:val="none" w:sz="0" w:space="0" w:color="auto"/>
        <w:right w:val="none" w:sz="0" w:space="0" w:color="auto"/>
      </w:divBdr>
    </w:div>
    <w:div w:id="701587313">
      <w:bodyDiv w:val="1"/>
      <w:marLeft w:val="0"/>
      <w:marRight w:val="0"/>
      <w:marTop w:val="0"/>
      <w:marBottom w:val="0"/>
      <w:divBdr>
        <w:top w:val="none" w:sz="0" w:space="0" w:color="auto"/>
        <w:left w:val="none" w:sz="0" w:space="0" w:color="auto"/>
        <w:bottom w:val="none" w:sz="0" w:space="0" w:color="auto"/>
        <w:right w:val="none" w:sz="0" w:space="0" w:color="auto"/>
      </w:divBdr>
    </w:div>
    <w:div w:id="761031109">
      <w:bodyDiv w:val="1"/>
      <w:marLeft w:val="0"/>
      <w:marRight w:val="0"/>
      <w:marTop w:val="0"/>
      <w:marBottom w:val="0"/>
      <w:divBdr>
        <w:top w:val="none" w:sz="0" w:space="0" w:color="auto"/>
        <w:left w:val="none" w:sz="0" w:space="0" w:color="auto"/>
        <w:bottom w:val="none" w:sz="0" w:space="0" w:color="auto"/>
        <w:right w:val="none" w:sz="0" w:space="0" w:color="auto"/>
      </w:divBdr>
    </w:div>
    <w:div w:id="899369123">
      <w:bodyDiv w:val="1"/>
      <w:marLeft w:val="0"/>
      <w:marRight w:val="0"/>
      <w:marTop w:val="0"/>
      <w:marBottom w:val="0"/>
      <w:divBdr>
        <w:top w:val="none" w:sz="0" w:space="0" w:color="auto"/>
        <w:left w:val="none" w:sz="0" w:space="0" w:color="auto"/>
        <w:bottom w:val="none" w:sz="0" w:space="0" w:color="auto"/>
        <w:right w:val="none" w:sz="0" w:space="0" w:color="auto"/>
      </w:divBdr>
    </w:div>
    <w:div w:id="969436114">
      <w:bodyDiv w:val="1"/>
      <w:marLeft w:val="0"/>
      <w:marRight w:val="0"/>
      <w:marTop w:val="0"/>
      <w:marBottom w:val="0"/>
      <w:divBdr>
        <w:top w:val="none" w:sz="0" w:space="0" w:color="auto"/>
        <w:left w:val="none" w:sz="0" w:space="0" w:color="auto"/>
        <w:bottom w:val="none" w:sz="0" w:space="0" w:color="auto"/>
        <w:right w:val="none" w:sz="0" w:space="0" w:color="auto"/>
      </w:divBdr>
    </w:div>
    <w:div w:id="1100838782">
      <w:bodyDiv w:val="1"/>
      <w:marLeft w:val="0"/>
      <w:marRight w:val="0"/>
      <w:marTop w:val="0"/>
      <w:marBottom w:val="0"/>
      <w:divBdr>
        <w:top w:val="none" w:sz="0" w:space="0" w:color="auto"/>
        <w:left w:val="none" w:sz="0" w:space="0" w:color="auto"/>
        <w:bottom w:val="none" w:sz="0" w:space="0" w:color="auto"/>
        <w:right w:val="none" w:sz="0" w:space="0" w:color="auto"/>
      </w:divBdr>
    </w:div>
    <w:div w:id="1200702838">
      <w:bodyDiv w:val="1"/>
      <w:marLeft w:val="0"/>
      <w:marRight w:val="0"/>
      <w:marTop w:val="0"/>
      <w:marBottom w:val="0"/>
      <w:divBdr>
        <w:top w:val="none" w:sz="0" w:space="0" w:color="auto"/>
        <w:left w:val="none" w:sz="0" w:space="0" w:color="auto"/>
        <w:bottom w:val="none" w:sz="0" w:space="0" w:color="auto"/>
        <w:right w:val="none" w:sz="0" w:space="0" w:color="auto"/>
      </w:divBdr>
    </w:div>
    <w:div w:id="1203783438">
      <w:bodyDiv w:val="1"/>
      <w:marLeft w:val="0"/>
      <w:marRight w:val="0"/>
      <w:marTop w:val="0"/>
      <w:marBottom w:val="0"/>
      <w:divBdr>
        <w:top w:val="none" w:sz="0" w:space="0" w:color="auto"/>
        <w:left w:val="none" w:sz="0" w:space="0" w:color="auto"/>
        <w:bottom w:val="none" w:sz="0" w:space="0" w:color="auto"/>
        <w:right w:val="none" w:sz="0" w:space="0" w:color="auto"/>
      </w:divBdr>
    </w:div>
    <w:div w:id="1392003613">
      <w:bodyDiv w:val="1"/>
      <w:marLeft w:val="0"/>
      <w:marRight w:val="0"/>
      <w:marTop w:val="0"/>
      <w:marBottom w:val="0"/>
      <w:divBdr>
        <w:top w:val="none" w:sz="0" w:space="0" w:color="auto"/>
        <w:left w:val="none" w:sz="0" w:space="0" w:color="auto"/>
        <w:bottom w:val="none" w:sz="0" w:space="0" w:color="auto"/>
        <w:right w:val="none" w:sz="0" w:space="0" w:color="auto"/>
      </w:divBdr>
    </w:div>
    <w:div w:id="1400909338">
      <w:bodyDiv w:val="1"/>
      <w:marLeft w:val="0"/>
      <w:marRight w:val="0"/>
      <w:marTop w:val="0"/>
      <w:marBottom w:val="0"/>
      <w:divBdr>
        <w:top w:val="none" w:sz="0" w:space="0" w:color="auto"/>
        <w:left w:val="none" w:sz="0" w:space="0" w:color="auto"/>
        <w:bottom w:val="none" w:sz="0" w:space="0" w:color="auto"/>
        <w:right w:val="none" w:sz="0" w:space="0" w:color="auto"/>
      </w:divBdr>
    </w:div>
    <w:div w:id="1464271980">
      <w:bodyDiv w:val="1"/>
      <w:marLeft w:val="0"/>
      <w:marRight w:val="0"/>
      <w:marTop w:val="0"/>
      <w:marBottom w:val="0"/>
      <w:divBdr>
        <w:top w:val="none" w:sz="0" w:space="0" w:color="auto"/>
        <w:left w:val="none" w:sz="0" w:space="0" w:color="auto"/>
        <w:bottom w:val="none" w:sz="0" w:space="0" w:color="auto"/>
        <w:right w:val="none" w:sz="0" w:space="0" w:color="auto"/>
      </w:divBdr>
    </w:div>
    <w:div w:id="1613586831">
      <w:bodyDiv w:val="1"/>
      <w:marLeft w:val="0"/>
      <w:marRight w:val="0"/>
      <w:marTop w:val="0"/>
      <w:marBottom w:val="0"/>
      <w:divBdr>
        <w:top w:val="none" w:sz="0" w:space="0" w:color="auto"/>
        <w:left w:val="none" w:sz="0" w:space="0" w:color="auto"/>
        <w:bottom w:val="none" w:sz="0" w:space="0" w:color="auto"/>
        <w:right w:val="none" w:sz="0" w:space="0" w:color="auto"/>
      </w:divBdr>
    </w:div>
    <w:div w:id="1694765753">
      <w:bodyDiv w:val="1"/>
      <w:marLeft w:val="0"/>
      <w:marRight w:val="0"/>
      <w:marTop w:val="0"/>
      <w:marBottom w:val="0"/>
      <w:divBdr>
        <w:top w:val="none" w:sz="0" w:space="0" w:color="auto"/>
        <w:left w:val="none" w:sz="0" w:space="0" w:color="auto"/>
        <w:bottom w:val="none" w:sz="0" w:space="0" w:color="auto"/>
        <w:right w:val="none" w:sz="0" w:space="0" w:color="auto"/>
      </w:divBdr>
    </w:div>
    <w:div w:id="1727338762">
      <w:bodyDiv w:val="1"/>
      <w:marLeft w:val="0"/>
      <w:marRight w:val="0"/>
      <w:marTop w:val="0"/>
      <w:marBottom w:val="0"/>
      <w:divBdr>
        <w:top w:val="none" w:sz="0" w:space="0" w:color="auto"/>
        <w:left w:val="none" w:sz="0" w:space="0" w:color="auto"/>
        <w:bottom w:val="none" w:sz="0" w:space="0" w:color="auto"/>
        <w:right w:val="none" w:sz="0" w:space="0" w:color="auto"/>
      </w:divBdr>
    </w:div>
    <w:div w:id="1771317908">
      <w:bodyDiv w:val="1"/>
      <w:marLeft w:val="0"/>
      <w:marRight w:val="0"/>
      <w:marTop w:val="0"/>
      <w:marBottom w:val="0"/>
      <w:divBdr>
        <w:top w:val="none" w:sz="0" w:space="0" w:color="auto"/>
        <w:left w:val="none" w:sz="0" w:space="0" w:color="auto"/>
        <w:bottom w:val="none" w:sz="0" w:space="0" w:color="auto"/>
        <w:right w:val="none" w:sz="0" w:space="0" w:color="auto"/>
      </w:divBdr>
    </w:div>
    <w:div w:id="1862275691">
      <w:bodyDiv w:val="1"/>
      <w:marLeft w:val="0"/>
      <w:marRight w:val="0"/>
      <w:marTop w:val="0"/>
      <w:marBottom w:val="0"/>
      <w:divBdr>
        <w:top w:val="none" w:sz="0" w:space="0" w:color="auto"/>
        <w:left w:val="none" w:sz="0" w:space="0" w:color="auto"/>
        <w:bottom w:val="none" w:sz="0" w:space="0" w:color="auto"/>
        <w:right w:val="none" w:sz="0" w:space="0" w:color="auto"/>
      </w:divBdr>
    </w:div>
    <w:div w:id="1870993748">
      <w:bodyDiv w:val="1"/>
      <w:marLeft w:val="0"/>
      <w:marRight w:val="0"/>
      <w:marTop w:val="0"/>
      <w:marBottom w:val="0"/>
      <w:divBdr>
        <w:top w:val="none" w:sz="0" w:space="0" w:color="auto"/>
        <w:left w:val="none" w:sz="0" w:space="0" w:color="auto"/>
        <w:bottom w:val="none" w:sz="0" w:space="0" w:color="auto"/>
        <w:right w:val="none" w:sz="0" w:space="0" w:color="auto"/>
      </w:divBdr>
    </w:div>
    <w:div w:id="1944655212">
      <w:bodyDiv w:val="1"/>
      <w:marLeft w:val="0"/>
      <w:marRight w:val="0"/>
      <w:marTop w:val="0"/>
      <w:marBottom w:val="0"/>
      <w:divBdr>
        <w:top w:val="none" w:sz="0" w:space="0" w:color="auto"/>
        <w:left w:val="none" w:sz="0" w:space="0" w:color="auto"/>
        <w:bottom w:val="none" w:sz="0" w:space="0" w:color="auto"/>
        <w:right w:val="none" w:sz="0" w:space="0" w:color="auto"/>
      </w:divBdr>
    </w:div>
    <w:div w:id="1946691115">
      <w:bodyDiv w:val="1"/>
      <w:marLeft w:val="0"/>
      <w:marRight w:val="0"/>
      <w:marTop w:val="0"/>
      <w:marBottom w:val="0"/>
      <w:divBdr>
        <w:top w:val="none" w:sz="0" w:space="0" w:color="auto"/>
        <w:left w:val="none" w:sz="0" w:space="0" w:color="auto"/>
        <w:bottom w:val="none" w:sz="0" w:space="0" w:color="auto"/>
        <w:right w:val="none" w:sz="0" w:space="0" w:color="auto"/>
      </w:divBdr>
    </w:div>
    <w:div w:id="1972905414">
      <w:bodyDiv w:val="1"/>
      <w:marLeft w:val="0"/>
      <w:marRight w:val="0"/>
      <w:marTop w:val="0"/>
      <w:marBottom w:val="0"/>
      <w:divBdr>
        <w:top w:val="none" w:sz="0" w:space="0" w:color="auto"/>
        <w:left w:val="none" w:sz="0" w:space="0" w:color="auto"/>
        <w:bottom w:val="none" w:sz="0" w:space="0" w:color="auto"/>
        <w:right w:val="none" w:sz="0" w:space="0" w:color="auto"/>
      </w:divBdr>
    </w:div>
    <w:div w:id="1993679898">
      <w:bodyDiv w:val="1"/>
      <w:marLeft w:val="0"/>
      <w:marRight w:val="0"/>
      <w:marTop w:val="0"/>
      <w:marBottom w:val="0"/>
      <w:divBdr>
        <w:top w:val="none" w:sz="0" w:space="0" w:color="auto"/>
        <w:left w:val="none" w:sz="0" w:space="0" w:color="auto"/>
        <w:bottom w:val="none" w:sz="0" w:space="0" w:color="auto"/>
        <w:right w:val="none" w:sz="0" w:space="0" w:color="auto"/>
      </w:divBdr>
    </w:div>
    <w:div w:id="2014406792">
      <w:bodyDiv w:val="1"/>
      <w:marLeft w:val="0"/>
      <w:marRight w:val="0"/>
      <w:marTop w:val="0"/>
      <w:marBottom w:val="0"/>
      <w:divBdr>
        <w:top w:val="none" w:sz="0" w:space="0" w:color="auto"/>
        <w:left w:val="none" w:sz="0" w:space="0" w:color="auto"/>
        <w:bottom w:val="none" w:sz="0" w:space="0" w:color="auto"/>
        <w:right w:val="none" w:sz="0" w:space="0" w:color="auto"/>
      </w:divBdr>
    </w:div>
    <w:div w:id="2035155726">
      <w:bodyDiv w:val="1"/>
      <w:marLeft w:val="0"/>
      <w:marRight w:val="0"/>
      <w:marTop w:val="0"/>
      <w:marBottom w:val="0"/>
      <w:divBdr>
        <w:top w:val="none" w:sz="0" w:space="0" w:color="auto"/>
        <w:left w:val="none" w:sz="0" w:space="0" w:color="auto"/>
        <w:bottom w:val="none" w:sz="0" w:space="0" w:color="auto"/>
        <w:right w:val="none" w:sz="0" w:space="0" w:color="auto"/>
      </w:divBdr>
    </w:div>
    <w:div w:id="2045902890">
      <w:bodyDiv w:val="1"/>
      <w:marLeft w:val="0"/>
      <w:marRight w:val="0"/>
      <w:marTop w:val="0"/>
      <w:marBottom w:val="0"/>
      <w:divBdr>
        <w:top w:val="none" w:sz="0" w:space="0" w:color="auto"/>
        <w:left w:val="none" w:sz="0" w:space="0" w:color="auto"/>
        <w:bottom w:val="none" w:sz="0" w:space="0" w:color="auto"/>
        <w:right w:val="none" w:sz="0" w:space="0" w:color="auto"/>
      </w:divBdr>
    </w:div>
    <w:div w:id="2122601237">
      <w:bodyDiv w:val="1"/>
      <w:marLeft w:val="0"/>
      <w:marRight w:val="0"/>
      <w:marTop w:val="0"/>
      <w:marBottom w:val="0"/>
      <w:divBdr>
        <w:top w:val="none" w:sz="0" w:space="0" w:color="auto"/>
        <w:left w:val="none" w:sz="0" w:space="0" w:color="auto"/>
        <w:bottom w:val="none" w:sz="0" w:space="0" w:color="auto"/>
        <w:right w:val="none" w:sz="0" w:space="0" w:color="auto"/>
      </w:divBdr>
    </w:div>
    <w:div w:id="2137285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8407609-610b-4f93-95d1-f45c2d1d973f">
      <Terms xmlns="http://schemas.microsoft.com/office/infopath/2007/PartnerControls"/>
    </lcf76f155ced4ddcb4097134ff3c332f>
    <TaxCatchAll xmlns="89b27094-c8f8-4d45-a36f-c050cc0ba3e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43091B303915B4887206ACD6C5C9C1A" ma:contentTypeVersion="15" ma:contentTypeDescription="Create a new document." ma:contentTypeScope="" ma:versionID="3b9301b70c72aa40003ef0fe8fd5d04a">
  <xsd:schema xmlns:xsd="http://www.w3.org/2001/XMLSchema" xmlns:xs="http://www.w3.org/2001/XMLSchema" xmlns:p="http://schemas.microsoft.com/office/2006/metadata/properties" xmlns:ns2="58407609-610b-4f93-95d1-f45c2d1d973f" xmlns:ns3="89b27094-c8f8-4d45-a36f-c050cc0ba3e7" targetNamespace="http://schemas.microsoft.com/office/2006/metadata/properties" ma:root="true" ma:fieldsID="ae4a6704e72a1b146842b363ad40cf72" ns2:_="" ns3:_="">
    <xsd:import namespace="58407609-610b-4f93-95d1-f45c2d1d973f"/>
    <xsd:import namespace="89b27094-c8f8-4d45-a36f-c050cc0ba3e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407609-610b-4f93-95d1-f45c2d1d97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da9f2b2-08ae-4fb5-95b4-eab33559875c"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9b27094-c8f8-4d45-a36f-c050cc0ba3e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4ecfb445-463b-432d-af7a-f59e44b1d51d}" ma:internalName="TaxCatchAll" ma:showField="CatchAllData" ma:web="89b27094-c8f8-4d45-a36f-c050cc0ba3e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5A509B-2B6D-4958-9A43-A87142965DB5}">
  <ds:schemaRefs>
    <ds:schemaRef ds:uri="http://schemas.microsoft.com/office/2006/metadata/properties"/>
    <ds:schemaRef ds:uri="http://schemas.microsoft.com/office/infopath/2007/PartnerControls"/>
    <ds:schemaRef ds:uri="58407609-610b-4f93-95d1-f45c2d1d973f"/>
    <ds:schemaRef ds:uri="89b27094-c8f8-4d45-a36f-c050cc0ba3e7"/>
  </ds:schemaRefs>
</ds:datastoreItem>
</file>

<file path=customXml/itemProps2.xml><?xml version="1.0" encoding="utf-8"?>
<ds:datastoreItem xmlns:ds="http://schemas.openxmlformats.org/officeDocument/2006/customXml" ds:itemID="{A7C3A148-2791-414C-8749-B531D08FBD13}">
  <ds:schemaRefs>
    <ds:schemaRef ds:uri="http://schemas.microsoft.com/sharepoint/v3/contenttype/forms"/>
  </ds:schemaRefs>
</ds:datastoreItem>
</file>

<file path=customXml/itemProps3.xml><?xml version="1.0" encoding="utf-8"?>
<ds:datastoreItem xmlns:ds="http://schemas.openxmlformats.org/officeDocument/2006/customXml" ds:itemID="{3344EF0C-6EFF-4CE3-B18C-503727564C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407609-610b-4f93-95d1-f45c2d1d973f"/>
    <ds:schemaRef ds:uri="89b27094-c8f8-4d45-a36f-c050cc0ba3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328</Words>
  <Characters>1870</Characters>
  <Application>Microsoft Office Word</Application>
  <DocSecurity>0</DocSecurity>
  <Lines>15</Lines>
  <Paragraphs>4</Paragraphs>
  <ScaleCrop>false</ScaleCrop>
  <Company/>
  <LinksUpToDate>false</LinksUpToDate>
  <CharactersWithSpaces>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Findley</dc:creator>
  <cp:keywords/>
  <dc:description/>
  <cp:lastModifiedBy>Tanya Leadbeater</cp:lastModifiedBy>
  <cp:revision>2</cp:revision>
  <dcterms:created xsi:type="dcterms:W3CDTF">2026-09-04T14:18:00Z</dcterms:created>
  <dcterms:modified xsi:type="dcterms:W3CDTF">2026-09-04T14:18:00Z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0x010100143091B303915B4887206ACD6C5C9C1A</vt:lpwstr>
  </property>
  <property fmtid="{D5CDD505-2E9C-101B-9397-08002B2CF9AE}" pid="3" name="MediaServiceImageTags">
    <vt:lpwstr/>
  </property>
</Properties>
</file>