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2AF3E" w14:textId="77777777" w:rsidR="00E92EF5" w:rsidRDefault="007E0556" w:rsidP="007E0556">
      <w:pPr>
        <w:pStyle w:val="NoSpacing"/>
        <w:rPr>
          <w:rFonts w:ascii="Sassoon Infant Std" w:hAnsi="Sassoon Infant Std"/>
          <w:sz w:val="40"/>
          <w:szCs w:val="40"/>
        </w:rPr>
      </w:pPr>
      <w:r w:rsidRPr="007E0556">
        <w:rPr>
          <w:rFonts w:ascii="Sassoon Infant Std" w:hAnsi="Sassoon Infant Std"/>
          <w:noProof/>
          <w:sz w:val="40"/>
          <w:szCs w:val="40"/>
          <w:lang w:eastAsia="en-GB"/>
        </w:rPr>
        <w:drawing>
          <wp:anchor distT="0" distB="0" distL="114300" distR="114300" simplePos="0" relativeHeight="251660288" behindDoc="0" locked="0" layoutInCell="1" allowOverlap="1" wp14:anchorId="64AD86CC" wp14:editId="70193FC9">
            <wp:simplePos x="0" y="0"/>
            <wp:positionH relativeFrom="rightMargin">
              <wp:align>left</wp:align>
            </wp:positionH>
            <wp:positionV relativeFrom="paragraph">
              <wp:posOffset>-292735</wp:posOffset>
            </wp:positionV>
            <wp:extent cx="588581" cy="676508"/>
            <wp:effectExtent l="0" t="0" r="2540" b="0"/>
            <wp:wrapNone/>
            <wp:docPr id="1" name="Picture 1" descr="Church Vale Primary School and Foundation Unit (@Church_Vale_P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urch Vale Primary School and Foundation Unit (@Church_Vale_PS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8581" cy="676508"/>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0556">
        <w:rPr>
          <w:rFonts w:ascii="Sassoon Infant Std" w:hAnsi="Sassoon Infant Std"/>
          <w:sz w:val="40"/>
          <w:szCs w:val="40"/>
        </w:rPr>
        <w:t>Year 2 Sticky Knowledge</w:t>
      </w:r>
    </w:p>
    <w:p w14:paraId="7B99B5EF" w14:textId="77777777" w:rsidR="007E0556" w:rsidRDefault="007E0556" w:rsidP="007E0556">
      <w:pPr>
        <w:pStyle w:val="NoSpacing"/>
        <w:rPr>
          <w:rFonts w:ascii="Sassoon Infant Std" w:hAnsi="Sassoon Infant Std"/>
          <w:sz w:val="40"/>
          <w:szCs w:val="40"/>
        </w:rPr>
      </w:pPr>
      <w:r w:rsidRPr="0073489E">
        <w:rPr>
          <w:rFonts w:ascii="Sassoon Infant Std" w:hAnsi="Sassoon Infant Std"/>
          <w:noProof/>
          <w:color w:val="5B9BD5" w:themeColor="accent1"/>
          <w:sz w:val="36"/>
          <w:szCs w:val="36"/>
          <w:lang w:eastAsia="en-GB"/>
        </w:rPr>
        <mc:AlternateContent>
          <mc:Choice Requires="wps">
            <w:drawing>
              <wp:anchor distT="0" distB="0" distL="114300" distR="114300" simplePos="0" relativeHeight="251662336" behindDoc="0" locked="0" layoutInCell="1" allowOverlap="1" wp14:anchorId="3DF0F006" wp14:editId="5F34ECB8">
                <wp:simplePos x="0" y="0"/>
                <wp:positionH relativeFrom="margin">
                  <wp:align>center</wp:align>
                </wp:positionH>
                <wp:positionV relativeFrom="paragraph">
                  <wp:posOffset>142240</wp:posOffset>
                </wp:positionV>
                <wp:extent cx="6181725" cy="0"/>
                <wp:effectExtent l="0" t="0" r="28575" b="19050"/>
                <wp:wrapNone/>
                <wp:docPr id="2" name="Straight Connector 2"/>
                <wp:cNvGraphicFramePr/>
                <a:graphic xmlns:a="http://schemas.openxmlformats.org/drawingml/2006/main">
                  <a:graphicData uri="http://schemas.microsoft.com/office/word/2010/wordprocessingShape">
                    <wps:wsp>
                      <wps:cNvCnPr/>
                      <wps:spPr>
                        <a:xfrm flipV="1">
                          <a:off x="0" y="0"/>
                          <a:ext cx="6181725" cy="0"/>
                        </a:xfrm>
                        <a:prstGeom prst="line">
                          <a:avLst/>
                        </a:prstGeom>
                        <a:ln w="22225" cmpd="sng"/>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6502DD" id="Straight Connector 2" o:spid="_x0000_s1026" style="position:absolute;flip:y;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1.2pt" to="486.7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" strokecolor="#5b9bd5 [3204]" strokeweight="1.75pt">
                <v:stroke joinstyle="miter"/>
                <w10:wrap anchorx="margin"/>
              </v:line>
            </w:pict>
          </mc:Fallback>
        </mc:AlternateContent>
      </w:r>
    </w:p>
    <w:p w14:paraId="52E59EEA" w14:textId="77777777" w:rsidR="00AE0614" w:rsidRPr="00AE0614" w:rsidRDefault="00AE0614" w:rsidP="00AE0614">
      <w:pPr>
        <w:pStyle w:val="Default"/>
        <w:rPr>
          <w:rFonts w:ascii="Sassoon Infant Std" w:hAnsi="Sassoon Infant Std"/>
          <w:sz w:val="32"/>
          <w:szCs w:val="32"/>
        </w:rPr>
      </w:pPr>
    </w:p>
    <w:p w14:paraId="4E0E520C" w14:textId="77777777" w:rsidR="00AE0614" w:rsidRPr="00AE0614" w:rsidRDefault="00AE0614" w:rsidP="00AE0614">
      <w:pPr>
        <w:pStyle w:val="Default"/>
        <w:rPr>
          <w:rFonts w:ascii="Sassoon Infant Std" w:hAnsi="Sassoon Infant Std"/>
          <w:sz w:val="28"/>
          <w:szCs w:val="28"/>
        </w:rPr>
      </w:pPr>
      <w:r w:rsidRPr="00AE0614">
        <w:rPr>
          <w:rFonts w:ascii="Sassoon Infant Std" w:hAnsi="Sassoon Infant Std"/>
          <w:sz w:val="28"/>
          <w:szCs w:val="28"/>
        </w:rPr>
        <w:t xml:space="preserve">The sticky knowledge is generally the essential elements and ‘basics’ of Maths that is crucial for children’s mathematical learning and progression. Of course, all areas of Maths are important and valuable but a focus on the ‘basics’ can help to advance and secure their learning across this subject. </w:t>
      </w:r>
    </w:p>
    <w:p w14:paraId="166E6470" w14:textId="77777777" w:rsidR="00AE0614" w:rsidRPr="00AE0614" w:rsidRDefault="00AE0614" w:rsidP="00AE0614">
      <w:pPr>
        <w:pStyle w:val="Default"/>
        <w:rPr>
          <w:rFonts w:ascii="Sassoon Infant Std" w:hAnsi="Sassoon Infant Std"/>
          <w:sz w:val="28"/>
          <w:szCs w:val="28"/>
        </w:rPr>
      </w:pPr>
    </w:p>
    <w:p w14:paraId="240FDA81" w14:textId="77777777" w:rsidR="00AE0614" w:rsidRPr="00AE0614" w:rsidRDefault="00AE0614" w:rsidP="00AE0614">
      <w:pPr>
        <w:pStyle w:val="Default"/>
        <w:rPr>
          <w:rFonts w:ascii="Sassoon Infant Std" w:hAnsi="Sassoon Infant Std"/>
          <w:sz w:val="28"/>
          <w:szCs w:val="28"/>
        </w:rPr>
      </w:pPr>
      <w:r w:rsidRPr="00AE0614">
        <w:rPr>
          <w:rFonts w:ascii="Sassoon Infant Std" w:hAnsi="Sassoon Infant Std"/>
          <w:b/>
          <w:bCs/>
          <w:sz w:val="28"/>
          <w:szCs w:val="28"/>
        </w:rPr>
        <w:t xml:space="preserve">Number Facts: </w:t>
      </w:r>
    </w:p>
    <w:p w14:paraId="0F3E5B16" w14:textId="77777777" w:rsidR="00AE0614" w:rsidRPr="00AE0614" w:rsidRDefault="00AE0614" w:rsidP="00AE0614">
      <w:pPr>
        <w:pStyle w:val="Default"/>
        <w:rPr>
          <w:rFonts w:ascii="Sassoon Infant Std" w:hAnsi="Sassoon Infant Std"/>
          <w:sz w:val="28"/>
          <w:szCs w:val="28"/>
        </w:rPr>
      </w:pPr>
      <w:r w:rsidRPr="00AE0614">
        <w:rPr>
          <w:rFonts w:ascii="Sassoon Infant Std" w:hAnsi="Sassoon Infant Std"/>
          <w:sz w:val="28"/>
          <w:szCs w:val="28"/>
        </w:rPr>
        <w:t xml:space="preserve">Knowledge of number facts and a fluency in using them is a vital part of Maths for each year group. Rapid recall of number facts can provide the basic knowledge required for most aspects of primary mathematics, including mental and written calculations, fractions, decimals and percentages and problem solving. Number facts learned in Maths can also be transferred to many other subjects across the curriculum and in ‘real life’ situations. </w:t>
      </w:r>
    </w:p>
    <w:p w14:paraId="663914C3" w14:textId="77777777" w:rsidR="00AE0614" w:rsidRDefault="00AE0614" w:rsidP="00AE0614">
      <w:pPr>
        <w:pStyle w:val="Default"/>
        <w:rPr>
          <w:rFonts w:ascii="Sassoon Infant Std" w:hAnsi="Sassoon Infant Std"/>
          <w:sz w:val="28"/>
          <w:szCs w:val="28"/>
        </w:rPr>
      </w:pPr>
    </w:p>
    <w:p w14:paraId="36DE5867" w14:textId="77777777" w:rsidR="00AE0614" w:rsidRDefault="00AE0614" w:rsidP="00AE0614">
      <w:pPr>
        <w:pStyle w:val="Default"/>
        <w:rPr>
          <w:rFonts w:ascii="Sassoon Infant Std" w:hAnsi="Sassoon Infant Std"/>
          <w:sz w:val="28"/>
          <w:szCs w:val="28"/>
        </w:rPr>
      </w:pPr>
      <w:r w:rsidRPr="00AE0614">
        <w:rPr>
          <w:rFonts w:ascii="Sassoon Infant Std" w:hAnsi="Sassoon Infant Std"/>
          <w:sz w:val="28"/>
          <w:szCs w:val="28"/>
        </w:rPr>
        <w:t xml:space="preserve">At </w:t>
      </w:r>
      <w:r>
        <w:rPr>
          <w:rFonts w:ascii="Sassoon Infant Std" w:hAnsi="Sassoon Infant Std"/>
          <w:sz w:val="28"/>
          <w:szCs w:val="28"/>
        </w:rPr>
        <w:t>Church Vale Primary</w:t>
      </w:r>
      <w:r w:rsidRPr="00AE0614">
        <w:rPr>
          <w:rFonts w:ascii="Sassoon Infant Std" w:hAnsi="Sassoon Infant Std"/>
          <w:sz w:val="28"/>
          <w:szCs w:val="28"/>
        </w:rPr>
        <w:t xml:space="preserve"> we </w:t>
      </w:r>
      <w:r w:rsidRPr="00AE0614">
        <w:rPr>
          <w:rFonts w:ascii="Sassoon Infant Std" w:hAnsi="Sassoon Infant Std"/>
          <w:b/>
          <w:bCs/>
          <w:sz w:val="28"/>
          <w:szCs w:val="28"/>
        </w:rPr>
        <w:t xml:space="preserve">strongly </w:t>
      </w:r>
      <w:r w:rsidRPr="00AE0614">
        <w:rPr>
          <w:rFonts w:ascii="Sassoon Infant Std" w:hAnsi="Sassoon Infant Std"/>
          <w:sz w:val="28"/>
          <w:szCs w:val="28"/>
        </w:rPr>
        <w:t xml:space="preserve">believe that knowing and using number facts can help support children’s understanding and progression in Maths. </w:t>
      </w:r>
    </w:p>
    <w:p w14:paraId="0AF23FE9" w14:textId="77777777" w:rsidR="00AE0614" w:rsidRPr="00AE0614" w:rsidRDefault="00AE0614" w:rsidP="00AE0614">
      <w:pPr>
        <w:pStyle w:val="Default"/>
        <w:rPr>
          <w:rFonts w:ascii="Sassoon Infant Std" w:hAnsi="Sassoon Infant Std"/>
          <w:sz w:val="28"/>
          <w:szCs w:val="28"/>
        </w:rPr>
      </w:pPr>
    </w:p>
    <w:p w14:paraId="0A8A94FB" w14:textId="77777777" w:rsidR="00AE0614" w:rsidRPr="00AD738B" w:rsidRDefault="00AE0614" w:rsidP="00AE0614">
      <w:pPr>
        <w:pStyle w:val="Default"/>
        <w:rPr>
          <w:rFonts w:ascii="Sassoon Infant Std" w:hAnsi="Sassoon Infant Std"/>
          <w:color w:val="002060"/>
          <w:sz w:val="32"/>
          <w:szCs w:val="32"/>
        </w:rPr>
      </w:pPr>
      <w:r w:rsidRPr="00AD738B">
        <w:rPr>
          <w:rFonts w:ascii="Sassoon Infant Std" w:hAnsi="Sassoon Infant Std"/>
          <w:color w:val="auto"/>
          <w:sz w:val="32"/>
          <w:szCs w:val="32"/>
        </w:rPr>
        <w:t xml:space="preserve">The Non negotiables for </w:t>
      </w:r>
      <w:r w:rsidRPr="00AD738B">
        <w:rPr>
          <w:rFonts w:ascii="Sassoon Infant Std" w:hAnsi="Sassoon Infant Std"/>
          <w:b/>
          <w:bCs/>
          <w:color w:val="002060"/>
          <w:sz w:val="32"/>
          <w:szCs w:val="32"/>
        </w:rPr>
        <w:t xml:space="preserve">Year 2 </w:t>
      </w:r>
      <w:r w:rsidRPr="00AD738B">
        <w:rPr>
          <w:rFonts w:ascii="Sassoon Infant Std" w:hAnsi="Sassoon Infant Std"/>
          <w:color w:val="auto"/>
          <w:sz w:val="32"/>
          <w:szCs w:val="32"/>
        </w:rPr>
        <w:t>are as follows:</w:t>
      </w:r>
    </w:p>
    <w:p w14:paraId="018211AB" w14:textId="77777777" w:rsidR="002466CC" w:rsidRPr="00AD738B" w:rsidRDefault="002466CC" w:rsidP="002466CC">
      <w:pPr>
        <w:pStyle w:val="Default"/>
        <w:numPr>
          <w:ilvl w:val="0"/>
          <w:numId w:val="1"/>
        </w:numPr>
        <w:rPr>
          <w:rFonts w:ascii="Sassoon Infant Std" w:hAnsi="Sassoon Infant Std"/>
          <w:color w:val="002060"/>
          <w:sz w:val="32"/>
          <w:szCs w:val="32"/>
        </w:rPr>
      </w:pPr>
      <w:r w:rsidRPr="00AD738B">
        <w:rPr>
          <w:rFonts w:ascii="Sassoon Infant Std" w:hAnsi="Sassoon Infant Std"/>
          <w:color w:val="002060"/>
          <w:sz w:val="32"/>
          <w:szCs w:val="32"/>
        </w:rPr>
        <w:t>Read, write and order numbers (using &lt;, &gt; and = symbol) to 100</w:t>
      </w:r>
    </w:p>
    <w:p w14:paraId="75EC6E3D" w14:textId="77777777" w:rsidR="002466CC" w:rsidRPr="00AD738B" w:rsidRDefault="002466CC" w:rsidP="002466CC">
      <w:pPr>
        <w:pStyle w:val="Default"/>
        <w:numPr>
          <w:ilvl w:val="0"/>
          <w:numId w:val="1"/>
        </w:numPr>
        <w:rPr>
          <w:rFonts w:ascii="Sassoon Infant Std" w:hAnsi="Sassoon Infant Std"/>
          <w:color w:val="002060"/>
          <w:sz w:val="32"/>
          <w:szCs w:val="32"/>
        </w:rPr>
      </w:pPr>
      <w:r w:rsidRPr="00AD738B">
        <w:rPr>
          <w:rFonts w:ascii="Sassoon Infant Std" w:hAnsi="Sassoon Infant Std"/>
          <w:color w:val="002060"/>
          <w:sz w:val="32"/>
          <w:szCs w:val="32"/>
        </w:rPr>
        <w:t>Count on and back in twos, fives and tens from any number</w:t>
      </w:r>
    </w:p>
    <w:p w14:paraId="0A4DFEF2" w14:textId="77777777" w:rsidR="002466CC" w:rsidRPr="00AD738B" w:rsidRDefault="002466CC" w:rsidP="002466CC">
      <w:pPr>
        <w:pStyle w:val="Default"/>
        <w:numPr>
          <w:ilvl w:val="0"/>
          <w:numId w:val="1"/>
        </w:numPr>
        <w:rPr>
          <w:rFonts w:ascii="Sassoon Infant Std" w:hAnsi="Sassoon Infant Std"/>
          <w:color w:val="002060"/>
          <w:sz w:val="32"/>
          <w:szCs w:val="32"/>
        </w:rPr>
      </w:pPr>
      <w:r w:rsidRPr="00AD738B">
        <w:rPr>
          <w:rFonts w:ascii="Sassoon Infant Std" w:hAnsi="Sassoon Infant Std"/>
          <w:color w:val="002060"/>
          <w:sz w:val="32"/>
          <w:szCs w:val="32"/>
        </w:rPr>
        <w:t xml:space="preserve">Know the value of digits in a </w:t>
      </w:r>
      <w:proofErr w:type="gramStart"/>
      <w:r w:rsidRPr="00AD738B">
        <w:rPr>
          <w:rFonts w:ascii="Sassoon Infant Std" w:hAnsi="Sassoon Infant Std"/>
          <w:color w:val="002060"/>
          <w:sz w:val="32"/>
          <w:szCs w:val="32"/>
        </w:rPr>
        <w:t>2 digit</w:t>
      </w:r>
      <w:proofErr w:type="gramEnd"/>
      <w:r w:rsidRPr="00AD738B">
        <w:rPr>
          <w:rFonts w:ascii="Sassoon Infant Std" w:hAnsi="Sassoon Infant Std"/>
          <w:color w:val="002060"/>
          <w:sz w:val="32"/>
          <w:szCs w:val="32"/>
        </w:rPr>
        <w:t xml:space="preserve"> number as tens and ones, understanding that ten ones make up one ten</w:t>
      </w:r>
    </w:p>
    <w:p w14:paraId="6D3A2E67" w14:textId="77777777" w:rsidR="002466CC" w:rsidRPr="00AD738B" w:rsidRDefault="002466CC" w:rsidP="002466CC">
      <w:pPr>
        <w:pStyle w:val="Default"/>
        <w:numPr>
          <w:ilvl w:val="0"/>
          <w:numId w:val="1"/>
        </w:numPr>
        <w:rPr>
          <w:rFonts w:ascii="Sassoon Infant Std" w:hAnsi="Sassoon Infant Std"/>
          <w:color w:val="002060"/>
          <w:sz w:val="32"/>
          <w:szCs w:val="32"/>
        </w:rPr>
      </w:pPr>
      <w:r w:rsidRPr="00AD738B">
        <w:rPr>
          <w:rFonts w:ascii="Sassoon Infant Std" w:hAnsi="Sassoon Infant Std"/>
          <w:color w:val="002060"/>
          <w:sz w:val="32"/>
          <w:szCs w:val="32"/>
        </w:rPr>
        <w:t>Quick recall of multiplication facts for 2x, 5x and 10x table</w:t>
      </w:r>
    </w:p>
    <w:p w14:paraId="6C1310DD" w14:textId="77777777" w:rsidR="002466CC" w:rsidRPr="00AD738B" w:rsidRDefault="002466CC" w:rsidP="002466CC">
      <w:pPr>
        <w:pStyle w:val="Default"/>
        <w:numPr>
          <w:ilvl w:val="0"/>
          <w:numId w:val="1"/>
        </w:numPr>
        <w:rPr>
          <w:rFonts w:ascii="Sassoon Infant Std" w:hAnsi="Sassoon Infant Std"/>
          <w:color w:val="002060"/>
          <w:sz w:val="32"/>
          <w:szCs w:val="32"/>
        </w:rPr>
      </w:pPr>
      <w:r w:rsidRPr="00AD738B">
        <w:rPr>
          <w:rFonts w:ascii="Sassoon Infant Std" w:hAnsi="Sassoon Infant Std"/>
          <w:color w:val="002060"/>
          <w:sz w:val="32"/>
          <w:szCs w:val="32"/>
        </w:rPr>
        <w:t xml:space="preserve">Know by heart addition and subtraction facts to 20 &amp; use all bonds to 10 </w:t>
      </w:r>
    </w:p>
    <w:p w14:paraId="327ADA68" w14:textId="77777777" w:rsidR="002466CC" w:rsidRPr="00AD738B" w:rsidRDefault="002466CC" w:rsidP="002466CC">
      <w:pPr>
        <w:pStyle w:val="Default"/>
        <w:numPr>
          <w:ilvl w:val="0"/>
          <w:numId w:val="1"/>
        </w:numPr>
        <w:spacing w:after="41"/>
        <w:rPr>
          <w:rFonts w:ascii="Sassoon Infant Std" w:hAnsi="Sassoon Infant Std" w:cs="Arial"/>
          <w:color w:val="002060"/>
          <w:sz w:val="32"/>
          <w:szCs w:val="32"/>
        </w:rPr>
      </w:pPr>
      <w:r w:rsidRPr="00AD738B">
        <w:rPr>
          <w:rFonts w:ascii="Sassoon Infant Std" w:hAnsi="Sassoon Infant Std" w:cs="Arial"/>
          <w:color w:val="002060"/>
          <w:sz w:val="32"/>
          <w:szCs w:val="32"/>
        </w:rPr>
        <w:t>Calculate TO + TO (with an understanding to the formal method)</w:t>
      </w:r>
    </w:p>
    <w:p w14:paraId="2E19A5D1" w14:textId="77777777" w:rsidR="00AD738B" w:rsidRDefault="00AD738B" w:rsidP="00AD738B">
      <w:pPr>
        <w:pStyle w:val="Default"/>
        <w:numPr>
          <w:ilvl w:val="0"/>
          <w:numId w:val="1"/>
        </w:numPr>
        <w:rPr>
          <w:rFonts w:ascii="Sassoon Infant Std" w:hAnsi="Sassoon Infant Std"/>
          <w:color w:val="002060"/>
          <w:sz w:val="32"/>
          <w:szCs w:val="32"/>
        </w:rPr>
      </w:pPr>
      <w:r w:rsidRPr="00AD738B">
        <w:rPr>
          <w:rFonts w:ascii="Sassoon Infant Std" w:hAnsi="Sassoon Infant Std"/>
          <w:color w:val="002060"/>
          <w:sz w:val="32"/>
          <w:szCs w:val="32"/>
        </w:rPr>
        <w:t>Tell the time to half and quarter hour</w:t>
      </w:r>
    </w:p>
    <w:p w14:paraId="28FB1B31" w14:textId="77777777" w:rsidR="007114F0" w:rsidRPr="00AD738B" w:rsidRDefault="007114F0" w:rsidP="007114F0">
      <w:pPr>
        <w:pStyle w:val="Default"/>
        <w:numPr>
          <w:ilvl w:val="0"/>
          <w:numId w:val="1"/>
        </w:numPr>
        <w:rPr>
          <w:rFonts w:ascii="Sassoon Infant Std" w:hAnsi="Sassoon Infant Std"/>
          <w:color w:val="002060"/>
          <w:sz w:val="32"/>
          <w:szCs w:val="32"/>
        </w:rPr>
      </w:pPr>
      <w:r w:rsidRPr="007114F0">
        <w:rPr>
          <w:rFonts w:ascii="Sassoon Infant Std" w:hAnsi="Sassoon Infant Std"/>
          <w:color w:val="002060"/>
          <w:sz w:val="32"/>
          <w:szCs w:val="32"/>
        </w:rPr>
        <w:t>Find different combinations of coins that equal the same amounts of money.</w:t>
      </w:r>
    </w:p>
    <w:p w14:paraId="444EFF97" w14:textId="77777777" w:rsidR="00AD738B" w:rsidRPr="00AD738B" w:rsidRDefault="00AD738B" w:rsidP="00AD738B">
      <w:pPr>
        <w:pStyle w:val="Default"/>
        <w:numPr>
          <w:ilvl w:val="0"/>
          <w:numId w:val="1"/>
        </w:numPr>
        <w:spacing w:after="41"/>
        <w:rPr>
          <w:rFonts w:ascii="Sassoon Infant Std" w:hAnsi="Sassoon Infant Std" w:cs="Arial"/>
          <w:color w:val="002060"/>
          <w:sz w:val="32"/>
          <w:szCs w:val="32"/>
        </w:rPr>
      </w:pPr>
      <w:r w:rsidRPr="00AD738B">
        <w:rPr>
          <w:rFonts w:ascii="Sassoon Infant Std" w:hAnsi="Sassoon Infant Std" w:cs="Arial"/>
          <w:color w:val="002060"/>
          <w:sz w:val="32"/>
          <w:szCs w:val="32"/>
        </w:rPr>
        <w:t>Find simple fractions (½, ¼) of shapes and amounts</w:t>
      </w:r>
    </w:p>
    <w:p w14:paraId="25B02710" w14:textId="77777777" w:rsidR="00AD738B" w:rsidRPr="00AD738B" w:rsidRDefault="00AD738B" w:rsidP="00AD738B">
      <w:pPr>
        <w:pStyle w:val="Default"/>
        <w:ind w:left="720"/>
        <w:rPr>
          <w:rFonts w:ascii="Sassoon Infant Std" w:hAnsi="Sassoon Infant Std"/>
          <w:sz w:val="32"/>
          <w:szCs w:val="32"/>
        </w:rPr>
      </w:pPr>
    </w:p>
    <w:p w14:paraId="71D7572B" w14:textId="77777777" w:rsidR="00AE0614" w:rsidRDefault="00AE0614" w:rsidP="00AE0614">
      <w:pPr>
        <w:pStyle w:val="Default"/>
        <w:spacing w:after="41"/>
        <w:rPr>
          <w:rFonts w:ascii="Sassoon Infant Std" w:hAnsi="Sassoon Infant Std" w:cs="Arial"/>
          <w:bCs/>
          <w:sz w:val="40"/>
          <w:szCs w:val="40"/>
        </w:rPr>
      </w:pPr>
    </w:p>
    <w:p w14:paraId="6D37FBF6" w14:textId="77777777" w:rsidR="00AE0614" w:rsidRPr="00AE0614" w:rsidRDefault="00AE0614" w:rsidP="00AE0614">
      <w:pPr>
        <w:pStyle w:val="Default"/>
        <w:spacing w:after="41"/>
        <w:rPr>
          <w:rFonts w:ascii="Sassoon Infant Std" w:hAnsi="Sassoon Infant Std" w:cs="Arial"/>
          <w:sz w:val="40"/>
          <w:szCs w:val="40"/>
        </w:rPr>
      </w:pPr>
      <w:r w:rsidRPr="007E0556">
        <w:rPr>
          <w:rFonts w:ascii="Sassoon Infant Std" w:hAnsi="Sassoon Infant Std"/>
          <w:noProof/>
          <w:sz w:val="40"/>
          <w:szCs w:val="40"/>
          <w:lang w:eastAsia="en-GB"/>
        </w:rPr>
        <w:drawing>
          <wp:anchor distT="0" distB="0" distL="114300" distR="114300" simplePos="0" relativeHeight="251666432" behindDoc="0" locked="0" layoutInCell="1" allowOverlap="1" wp14:anchorId="065D7845" wp14:editId="4ADBAD8E">
            <wp:simplePos x="0" y="0"/>
            <wp:positionH relativeFrom="rightMargin">
              <wp:align>left</wp:align>
            </wp:positionH>
            <wp:positionV relativeFrom="paragraph">
              <wp:posOffset>-328361</wp:posOffset>
            </wp:positionV>
            <wp:extent cx="588581" cy="676508"/>
            <wp:effectExtent l="0" t="0" r="2540" b="0"/>
            <wp:wrapNone/>
            <wp:docPr id="4" name="Picture 4" descr="Church Vale Primary School and Foundation Unit (@Church_Vale_P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urch Vale Primary School and Foundation Unit (@Church_Vale_PS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8581" cy="676508"/>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0614">
        <w:rPr>
          <w:rFonts w:ascii="Sassoon Infant Std" w:hAnsi="Sassoon Infant Std" w:cs="Arial"/>
          <w:bCs/>
          <w:sz w:val="40"/>
          <w:szCs w:val="40"/>
        </w:rPr>
        <w:t>Year 2 Vocabulary</w:t>
      </w:r>
    </w:p>
    <w:p w14:paraId="17CA0993" w14:textId="77777777" w:rsidR="00AE0614" w:rsidRPr="00AE0614" w:rsidRDefault="00AE0614" w:rsidP="00AE0614">
      <w:pPr>
        <w:pStyle w:val="Default"/>
        <w:spacing w:after="41"/>
        <w:rPr>
          <w:rFonts w:ascii="Sassoon Infant Std" w:hAnsi="Sassoon Infant Std" w:cs="Arial"/>
          <w:sz w:val="32"/>
          <w:szCs w:val="32"/>
        </w:rPr>
      </w:pPr>
      <w:r w:rsidRPr="0073489E">
        <w:rPr>
          <w:rFonts w:ascii="Sassoon Infant Std" w:hAnsi="Sassoon Infant Std"/>
          <w:noProof/>
          <w:color w:val="5B9BD5" w:themeColor="accent1"/>
          <w:sz w:val="36"/>
          <w:szCs w:val="36"/>
          <w:lang w:eastAsia="en-GB"/>
        </w:rPr>
        <mc:AlternateContent>
          <mc:Choice Requires="wps">
            <w:drawing>
              <wp:anchor distT="0" distB="0" distL="114300" distR="114300" simplePos="0" relativeHeight="251664384" behindDoc="0" locked="0" layoutInCell="1" allowOverlap="1" wp14:anchorId="1A2AE95A" wp14:editId="7B46D684">
                <wp:simplePos x="0" y="0"/>
                <wp:positionH relativeFrom="margin">
                  <wp:align>center</wp:align>
                </wp:positionH>
                <wp:positionV relativeFrom="paragraph">
                  <wp:posOffset>83820</wp:posOffset>
                </wp:positionV>
                <wp:extent cx="6181725" cy="0"/>
                <wp:effectExtent l="0" t="0" r="28575" b="19050"/>
                <wp:wrapNone/>
                <wp:docPr id="3" name="Straight Connector 3"/>
                <wp:cNvGraphicFramePr/>
                <a:graphic xmlns:a="http://schemas.openxmlformats.org/drawingml/2006/main">
                  <a:graphicData uri="http://schemas.microsoft.com/office/word/2010/wordprocessingShape">
                    <wps:wsp>
                      <wps:cNvCnPr/>
                      <wps:spPr>
                        <a:xfrm flipV="1">
                          <a:off x="0" y="0"/>
                          <a:ext cx="6181725" cy="0"/>
                        </a:xfrm>
                        <a:prstGeom prst="line">
                          <a:avLst/>
                        </a:prstGeom>
                        <a:ln w="22225" cmpd="sng"/>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A74272" id="Straight Connector 3" o:spid="_x0000_s1026" style="position:absolute;flip:y;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6.6pt" to="486.7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" strokecolor="#5b9bd5 [3204]" strokeweight="1.75pt">
                <v:stroke joinstyle="miter"/>
                <w10:wrap anchorx="margin"/>
              </v:line>
            </w:pict>
          </mc:Fallback>
        </mc:AlternateContent>
      </w:r>
      <w:r w:rsidRPr="00AE0614">
        <w:rPr>
          <w:rFonts w:ascii="Sassoon Infant Std" w:hAnsi="Sassoon Infant Std" w:cs="Arial"/>
          <w:sz w:val="32"/>
          <w:szCs w:val="32"/>
        </w:rPr>
        <w:t> </w:t>
      </w:r>
    </w:p>
    <w:p w14:paraId="3CDE13F6" w14:textId="77777777" w:rsidR="00AE0614" w:rsidRPr="00AE0614" w:rsidRDefault="00AE0614" w:rsidP="00AE0614">
      <w:pPr>
        <w:pStyle w:val="Default"/>
        <w:spacing w:after="41"/>
        <w:rPr>
          <w:rFonts w:ascii="Sassoon Infant Std" w:hAnsi="Sassoon Infant Std" w:cs="Arial"/>
          <w:sz w:val="32"/>
          <w:szCs w:val="32"/>
        </w:rPr>
      </w:pPr>
      <w:r w:rsidRPr="00AE0614">
        <w:rPr>
          <w:rFonts w:ascii="Sassoon Infant Std" w:hAnsi="Sassoon Infant Std" w:cs="Arial"/>
          <w:sz w:val="32"/>
          <w:szCs w:val="32"/>
        </w:rPr>
        <w:lastRenderedPageBreak/>
        <w:t> </w:t>
      </w:r>
    </w:p>
    <w:tbl>
      <w:tblPr>
        <w:tblpPr w:leftFromText="180" w:rightFromText="180" w:vertAnchor="text" w:horzAnchor="page" w:tblpX="1127" w:tblpY="8"/>
        <w:tblW w:w="9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14"/>
        <w:gridCol w:w="4966"/>
      </w:tblGrid>
      <w:tr w:rsidR="00AE0614" w:rsidRPr="00AE0614" w14:paraId="45A16C3B" w14:textId="77777777" w:rsidTr="00AE0614">
        <w:trPr>
          <w:trHeight w:val="300"/>
        </w:trPr>
        <w:tc>
          <w:tcPr>
            <w:tcW w:w="9880" w:type="dxa"/>
            <w:gridSpan w:val="2"/>
            <w:tcBorders>
              <w:top w:val="single" w:sz="6" w:space="0" w:color="auto"/>
              <w:left w:val="single" w:sz="6" w:space="0" w:color="auto"/>
              <w:bottom w:val="single" w:sz="6" w:space="0" w:color="auto"/>
              <w:right w:val="single" w:sz="6" w:space="0" w:color="auto"/>
            </w:tcBorders>
            <w:shd w:val="clear" w:color="auto" w:fill="5B9BD5"/>
            <w:hideMark/>
          </w:tcPr>
          <w:p w14:paraId="2EB089C1" w14:textId="77777777" w:rsidR="00AE0614" w:rsidRPr="00AE0614" w:rsidRDefault="00AE0614" w:rsidP="00AE0614">
            <w:pPr>
              <w:pStyle w:val="Default"/>
              <w:spacing w:after="41"/>
              <w:ind w:left="709" w:hanging="709"/>
              <w:rPr>
                <w:rFonts w:ascii="Sassoon Infant Std" w:hAnsi="Sassoon Infant Std" w:cs="Arial"/>
                <w:sz w:val="32"/>
                <w:szCs w:val="32"/>
              </w:rPr>
            </w:pPr>
            <w:r w:rsidRPr="00AE0614">
              <w:rPr>
                <w:rFonts w:ascii="Sassoon Infant Std" w:hAnsi="Sassoon Infant Std" w:cs="Arial"/>
                <w:b/>
                <w:bCs/>
                <w:sz w:val="32"/>
                <w:szCs w:val="32"/>
              </w:rPr>
              <w:t>Number – number and place value</w:t>
            </w:r>
            <w:r w:rsidRPr="00AE0614">
              <w:rPr>
                <w:rFonts w:ascii="Sassoon Infant Std" w:hAnsi="Sassoon Infant Std" w:cs="Arial"/>
                <w:sz w:val="32"/>
                <w:szCs w:val="32"/>
              </w:rPr>
              <w:t> </w:t>
            </w:r>
          </w:p>
        </w:tc>
      </w:tr>
      <w:tr w:rsidR="00AE0614" w:rsidRPr="00AE0614" w14:paraId="21FF6602" w14:textId="77777777" w:rsidTr="00AE0614">
        <w:trPr>
          <w:trHeight w:val="1575"/>
        </w:trPr>
        <w:tc>
          <w:tcPr>
            <w:tcW w:w="4914" w:type="dxa"/>
            <w:tcBorders>
              <w:top w:val="nil"/>
              <w:left w:val="single" w:sz="6" w:space="0" w:color="auto"/>
              <w:bottom w:val="single" w:sz="6" w:space="0" w:color="auto"/>
              <w:right w:val="single" w:sz="6" w:space="0" w:color="auto"/>
            </w:tcBorders>
            <w:hideMark/>
          </w:tcPr>
          <w:p w14:paraId="5CC1F956"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b/>
                <w:bCs/>
                <w:sz w:val="28"/>
                <w:szCs w:val="28"/>
                <w:u w:val="single"/>
              </w:rPr>
              <w:t>Number</w:t>
            </w:r>
            <w:r w:rsidRPr="00AE0614">
              <w:rPr>
                <w:rFonts w:ascii="Sassoon Infant Std" w:hAnsi="Sassoon Infant Std" w:cs="Arial"/>
                <w:sz w:val="28"/>
                <w:szCs w:val="28"/>
              </w:rPr>
              <w:t> </w:t>
            </w:r>
          </w:p>
          <w:p w14:paraId="18873348"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One hundred / two hundred... one thousand </w:t>
            </w:r>
          </w:p>
          <w:p w14:paraId="15C71F3C"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Count in threes, fours  </w:t>
            </w:r>
          </w:p>
          <w:p w14:paraId="1305FE9E"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Tally </w:t>
            </w:r>
          </w:p>
          <w:p w14:paraId="6805A141"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Sequence  </w:t>
            </w:r>
          </w:p>
          <w:p w14:paraId="3B081ABF"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Continue  </w:t>
            </w:r>
          </w:p>
          <w:p w14:paraId="40F6ECF3"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Predict </w:t>
            </w:r>
          </w:p>
          <w:p w14:paraId="5BECFEC4"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Rule </w:t>
            </w:r>
          </w:p>
          <w:p w14:paraId="2DF692E6"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Greater than &gt; </w:t>
            </w:r>
          </w:p>
          <w:p w14:paraId="676E5865"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Less than &lt; </w:t>
            </w:r>
          </w:p>
          <w:p w14:paraId="0F42088A"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 </w:t>
            </w:r>
          </w:p>
          <w:p w14:paraId="734E548C" w14:textId="77777777" w:rsid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 </w:t>
            </w:r>
          </w:p>
          <w:p w14:paraId="1F0E6477" w14:textId="77777777" w:rsidR="00AE0614" w:rsidRPr="00AE0614" w:rsidRDefault="00AE0614" w:rsidP="00AE0614">
            <w:pPr>
              <w:pStyle w:val="Default"/>
              <w:spacing w:after="41"/>
              <w:rPr>
                <w:rFonts w:ascii="Sassoon Infant Std" w:hAnsi="Sassoon Infant Std" w:cs="Arial"/>
                <w:sz w:val="28"/>
                <w:szCs w:val="28"/>
              </w:rPr>
            </w:pPr>
          </w:p>
        </w:tc>
        <w:tc>
          <w:tcPr>
            <w:tcW w:w="4966" w:type="dxa"/>
            <w:tcBorders>
              <w:top w:val="nil"/>
              <w:left w:val="nil"/>
              <w:bottom w:val="single" w:sz="6" w:space="0" w:color="auto"/>
              <w:right w:val="single" w:sz="6" w:space="0" w:color="auto"/>
            </w:tcBorders>
            <w:hideMark/>
          </w:tcPr>
          <w:p w14:paraId="0630E866"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b/>
                <w:bCs/>
                <w:sz w:val="28"/>
                <w:szCs w:val="28"/>
                <w:u w:val="single"/>
              </w:rPr>
              <w:t>Place Value</w:t>
            </w:r>
            <w:r w:rsidRPr="00AE0614">
              <w:rPr>
                <w:rFonts w:ascii="Sassoon Infant Std" w:hAnsi="Sassoon Infant Std" w:cs="Arial"/>
                <w:sz w:val="28"/>
                <w:szCs w:val="28"/>
              </w:rPr>
              <w:t> </w:t>
            </w:r>
          </w:p>
          <w:p w14:paraId="1D504941"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Hundreds </w:t>
            </w:r>
          </w:p>
          <w:p w14:paraId="2C16FEEF"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one-, two- or three-digit number place </w:t>
            </w:r>
          </w:p>
          <w:p w14:paraId="093ED2C5"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Place value  </w:t>
            </w:r>
          </w:p>
          <w:p w14:paraId="4A288F08"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Stands for </w:t>
            </w:r>
          </w:p>
          <w:p w14:paraId="1103F9FB"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Represents  </w:t>
            </w:r>
          </w:p>
          <w:p w14:paraId="6099BE04"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Exchange the same number </w:t>
            </w:r>
          </w:p>
          <w:p w14:paraId="051B8343"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Twenty-first, twenty-second … </w:t>
            </w:r>
          </w:p>
          <w:p w14:paraId="0B8752B9"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Exact </w:t>
            </w:r>
          </w:p>
          <w:p w14:paraId="617D2B38"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Exactly </w:t>
            </w:r>
          </w:p>
          <w:p w14:paraId="19EFDD09"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 </w:t>
            </w:r>
          </w:p>
        </w:tc>
      </w:tr>
      <w:tr w:rsidR="00AE0614" w:rsidRPr="00AE0614" w14:paraId="37CDA51D" w14:textId="77777777" w:rsidTr="00AE0614">
        <w:trPr>
          <w:trHeight w:val="300"/>
        </w:trPr>
        <w:tc>
          <w:tcPr>
            <w:tcW w:w="9880" w:type="dxa"/>
            <w:gridSpan w:val="2"/>
            <w:tcBorders>
              <w:top w:val="nil"/>
              <w:left w:val="single" w:sz="6" w:space="0" w:color="auto"/>
              <w:bottom w:val="single" w:sz="6" w:space="0" w:color="auto"/>
              <w:right w:val="single" w:sz="6" w:space="0" w:color="auto"/>
            </w:tcBorders>
            <w:shd w:val="clear" w:color="auto" w:fill="5B9BD5"/>
            <w:hideMark/>
          </w:tcPr>
          <w:p w14:paraId="5DF915FE" w14:textId="77777777" w:rsidR="00AE0614" w:rsidRPr="00AE0614" w:rsidRDefault="00AE0614" w:rsidP="00AE0614">
            <w:pPr>
              <w:pStyle w:val="Default"/>
              <w:spacing w:after="41"/>
              <w:rPr>
                <w:rFonts w:ascii="Sassoon Infant Std" w:hAnsi="Sassoon Infant Std" w:cs="Arial"/>
                <w:sz w:val="32"/>
                <w:szCs w:val="32"/>
              </w:rPr>
            </w:pPr>
            <w:r w:rsidRPr="00AE0614">
              <w:rPr>
                <w:rFonts w:ascii="Sassoon Infant Std" w:hAnsi="Sassoon Infant Std" w:cs="Arial"/>
                <w:b/>
                <w:bCs/>
                <w:sz w:val="32"/>
                <w:szCs w:val="32"/>
              </w:rPr>
              <w:t>Number – addition and subtraction</w:t>
            </w:r>
            <w:r w:rsidRPr="00AE0614">
              <w:rPr>
                <w:rFonts w:ascii="Sassoon Infant Std" w:hAnsi="Sassoon Infant Std" w:cs="Arial"/>
                <w:sz w:val="32"/>
                <w:szCs w:val="32"/>
              </w:rPr>
              <w:t> </w:t>
            </w:r>
          </w:p>
        </w:tc>
      </w:tr>
      <w:tr w:rsidR="00AE0614" w:rsidRPr="00AE0614" w14:paraId="0E420E41" w14:textId="77777777" w:rsidTr="00AE0614">
        <w:trPr>
          <w:trHeight w:val="1635"/>
        </w:trPr>
        <w:tc>
          <w:tcPr>
            <w:tcW w:w="4914" w:type="dxa"/>
            <w:tcBorders>
              <w:top w:val="nil"/>
              <w:left w:val="single" w:sz="6" w:space="0" w:color="auto"/>
              <w:bottom w:val="single" w:sz="6" w:space="0" w:color="auto"/>
              <w:right w:val="single" w:sz="6" w:space="0" w:color="auto"/>
            </w:tcBorders>
            <w:hideMark/>
          </w:tcPr>
          <w:p w14:paraId="67441C54"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b/>
                <w:bCs/>
                <w:sz w:val="28"/>
                <w:szCs w:val="28"/>
                <w:u w:val="single"/>
              </w:rPr>
              <w:t>Addition</w:t>
            </w:r>
            <w:r w:rsidRPr="00AE0614">
              <w:rPr>
                <w:rFonts w:ascii="Sassoon Infant Std" w:hAnsi="Sassoon Infant Std" w:cs="Arial"/>
                <w:sz w:val="28"/>
                <w:szCs w:val="28"/>
              </w:rPr>
              <w:t> </w:t>
            </w:r>
          </w:p>
          <w:p w14:paraId="3AFFB7B4"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Commutative </w:t>
            </w:r>
          </w:p>
          <w:p w14:paraId="7F375186"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One hundred more </w:t>
            </w:r>
          </w:p>
          <w:p w14:paraId="083F796B" w14:textId="77777777" w:rsidR="00AE0614" w:rsidRPr="00AE0614" w:rsidRDefault="00AE0614" w:rsidP="00AE0614">
            <w:pPr>
              <w:pStyle w:val="Default"/>
              <w:spacing w:after="41"/>
              <w:rPr>
                <w:rFonts w:ascii="Sassoon Infant Std" w:hAnsi="Sassoon Infant Std" w:cs="Arial"/>
                <w:sz w:val="28"/>
                <w:szCs w:val="28"/>
              </w:rPr>
            </w:pPr>
            <w:proofErr w:type="gramStart"/>
            <w:r w:rsidRPr="00AE0614">
              <w:rPr>
                <w:rFonts w:ascii="Sassoon Infant Std" w:hAnsi="Sassoon Infant Std" w:cs="Arial"/>
                <w:sz w:val="28"/>
                <w:szCs w:val="28"/>
              </w:rPr>
              <w:t>Tens</w:t>
            </w:r>
            <w:proofErr w:type="gramEnd"/>
            <w:r w:rsidRPr="00AE0614">
              <w:rPr>
                <w:rFonts w:ascii="Sassoon Infant Std" w:hAnsi="Sassoon Infant Std" w:cs="Arial"/>
                <w:sz w:val="28"/>
                <w:szCs w:val="28"/>
              </w:rPr>
              <w:t xml:space="preserve"> boundary </w:t>
            </w:r>
          </w:p>
          <w:p w14:paraId="0621BB8A"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Column </w:t>
            </w:r>
          </w:p>
          <w:p w14:paraId="5724636A"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Exchange </w:t>
            </w:r>
          </w:p>
          <w:p w14:paraId="2A06C1E2"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 </w:t>
            </w:r>
          </w:p>
        </w:tc>
        <w:tc>
          <w:tcPr>
            <w:tcW w:w="4966" w:type="dxa"/>
            <w:tcBorders>
              <w:top w:val="nil"/>
              <w:left w:val="nil"/>
              <w:bottom w:val="single" w:sz="6" w:space="0" w:color="auto"/>
              <w:right w:val="single" w:sz="6" w:space="0" w:color="auto"/>
            </w:tcBorders>
            <w:hideMark/>
          </w:tcPr>
          <w:p w14:paraId="6048D5EA"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b/>
                <w:bCs/>
                <w:sz w:val="28"/>
                <w:szCs w:val="28"/>
                <w:u w:val="single"/>
              </w:rPr>
              <w:t>Subtraction</w:t>
            </w:r>
            <w:r w:rsidRPr="00AE0614">
              <w:rPr>
                <w:rFonts w:ascii="Sassoon Infant Std" w:hAnsi="Sassoon Infant Std" w:cs="Arial"/>
                <w:sz w:val="28"/>
                <w:szCs w:val="28"/>
              </w:rPr>
              <w:t> </w:t>
            </w:r>
          </w:p>
          <w:p w14:paraId="6543518A"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One hundred less </w:t>
            </w:r>
          </w:p>
          <w:p w14:paraId="629C0BAC" w14:textId="77777777" w:rsidR="00AE0614" w:rsidRPr="00AE0614" w:rsidRDefault="00AE0614" w:rsidP="00AE0614">
            <w:pPr>
              <w:pStyle w:val="Default"/>
              <w:spacing w:after="41"/>
              <w:rPr>
                <w:rFonts w:ascii="Sassoon Infant Std" w:hAnsi="Sassoon Infant Std" w:cs="Arial"/>
                <w:sz w:val="28"/>
                <w:szCs w:val="28"/>
              </w:rPr>
            </w:pPr>
            <w:proofErr w:type="gramStart"/>
            <w:r w:rsidRPr="00AE0614">
              <w:rPr>
                <w:rFonts w:ascii="Sassoon Infant Std" w:hAnsi="Sassoon Infant Std" w:cs="Arial"/>
                <w:sz w:val="28"/>
                <w:szCs w:val="28"/>
              </w:rPr>
              <w:t>Tens</w:t>
            </w:r>
            <w:proofErr w:type="gramEnd"/>
            <w:r w:rsidRPr="00AE0614">
              <w:rPr>
                <w:rFonts w:ascii="Sassoon Infant Std" w:hAnsi="Sassoon Infant Std" w:cs="Arial"/>
                <w:sz w:val="28"/>
                <w:szCs w:val="28"/>
              </w:rPr>
              <w:t xml:space="preserve"> boundary </w:t>
            </w:r>
          </w:p>
          <w:p w14:paraId="1778BEF2"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Column </w:t>
            </w:r>
          </w:p>
        </w:tc>
      </w:tr>
      <w:tr w:rsidR="00AE0614" w:rsidRPr="00AE0614" w14:paraId="2D3665CA" w14:textId="77777777" w:rsidTr="00AE0614">
        <w:trPr>
          <w:trHeight w:val="300"/>
        </w:trPr>
        <w:tc>
          <w:tcPr>
            <w:tcW w:w="9880" w:type="dxa"/>
            <w:gridSpan w:val="2"/>
            <w:tcBorders>
              <w:top w:val="nil"/>
              <w:left w:val="single" w:sz="6" w:space="0" w:color="auto"/>
              <w:bottom w:val="single" w:sz="6" w:space="0" w:color="auto"/>
              <w:right w:val="single" w:sz="6" w:space="0" w:color="auto"/>
            </w:tcBorders>
            <w:shd w:val="clear" w:color="auto" w:fill="5B9BD5"/>
            <w:hideMark/>
          </w:tcPr>
          <w:p w14:paraId="172979E8" w14:textId="77777777" w:rsidR="00AE0614" w:rsidRPr="00AE0614" w:rsidRDefault="00AE0614" w:rsidP="00AE0614">
            <w:pPr>
              <w:pStyle w:val="Default"/>
              <w:spacing w:after="41"/>
              <w:rPr>
                <w:rFonts w:ascii="Sassoon Infant Std" w:hAnsi="Sassoon Infant Std" w:cs="Arial"/>
                <w:sz w:val="32"/>
                <w:szCs w:val="32"/>
              </w:rPr>
            </w:pPr>
            <w:r w:rsidRPr="00AE0614">
              <w:rPr>
                <w:rFonts w:ascii="Sassoon Infant Std" w:hAnsi="Sassoon Infant Std" w:cs="Arial"/>
                <w:b/>
                <w:bCs/>
                <w:sz w:val="32"/>
                <w:szCs w:val="32"/>
              </w:rPr>
              <w:t>Number – multiplication and division</w:t>
            </w:r>
            <w:r w:rsidRPr="00AE0614">
              <w:rPr>
                <w:rFonts w:ascii="Sassoon Infant Std" w:hAnsi="Sassoon Infant Std" w:cs="Arial"/>
                <w:sz w:val="32"/>
                <w:szCs w:val="32"/>
              </w:rPr>
              <w:t> </w:t>
            </w:r>
          </w:p>
        </w:tc>
      </w:tr>
      <w:tr w:rsidR="00AE0614" w:rsidRPr="00AE0614" w14:paraId="49202FCC" w14:textId="77777777" w:rsidTr="00AE0614">
        <w:trPr>
          <w:trHeight w:val="960"/>
        </w:trPr>
        <w:tc>
          <w:tcPr>
            <w:tcW w:w="4914" w:type="dxa"/>
            <w:tcBorders>
              <w:top w:val="nil"/>
              <w:left w:val="single" w:sz="6" w:space="0" w:color="auto"/>
              <w:bottom w:val="single" w:sz="6" w:space="0" w:color="auto"/>
              <w:right w:val="single" w:sz="6" w:space="0" w:color="auto"/>
            </w:tcBorders>
            <w:hideMark/>
          </w:tcPr>
          <w:p w14:paraId="1AEBCC2E"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b/>
                <w:bCs/>
                <w:sz w:val="28"/>
                <w:szCs w:val="28"/>
                <w:u w:val="single"/>
              </w:rPr>
              <w:t>Multiplication</w:t>
            </w:r>
            <w:r w:rsidRPr="00AE0614">
              <w:rPr>
                <w:rFonts w:ascii="Sassoon Infant Std" w:hAnsi="Sassoon Infant Std" w:cs="Arial"/>
                <w:sz w:val="28"/>
                <w:szCs w:val="28"/>
              </w:rPr>
              <w:t> </w:t>
            </w:r>
          </w:p>
          <w:p w14:paraId="6304B35C"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Groups of  </w:t>
            </w:r>
          </w:p>
          <w:p w14:paraId="4661C888"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Times  </w:t>
            </w:r>
          </w:p>
          <w:p w14:paraId="3056E9C4"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Once, twice, three times … ten times  </w:t>
            </w:r>
          </w:p>
          <w:p w14:paraId="1152CE4F"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Repeated addition </w:t>
            </w:r>
          </w:p>
          <w:p w14:paraId="30C178D4"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Fact </w:t>
            </w:r>
          </w:p>
          <w:p w14:paraId="0945257A"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Times table </w:t>
            </w:r>
          </w:p>
          <w:p w14:paraId="3CBB5F3C" w14:textId="77777777" w:rsid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 </w:t>
            </w:r>
          </w:p>
          <w:p w14:paraId="7B415730" w14:textId="77777777" w:rsidR="00AE0614" w:rsidRPr="00AE0614" w:rsidRDefault="00AE0614" w:rsidP="00AE0614">
            <w:pPr>
              <w:pStyle w:val="Default"/>
              <w:spacing w:after="41"/>
              <w:rPr>
                <w:rFonts w:ascii="Sassoon Infant Std" w:hAnsi="Sassoon Infant Std" w:cs="Arial"/>
                <w:sz w:val="28"/>
                <w:szCs w:val="28"/>
              </w:rPr>
            </w:pPr>
          </w:p>
        </w:tc>
        <w:tc>
          <w:tcPr>
            <w:tcW w:w="4966" w:type="dxa"/>
            <w:tcBorders>
              <w:top w:val="nil"/>
              <w:left w:val="nil"/>
              <w:bottom w:val="single" w:sz="6" w:space="0" w:color="auto"/>
              <w:right w:val="single" w:sz="6" w:space="0" w:color="auto"/>
            </w:tcBorders>
            <w:hideMark/>
          </w:tcPr>
          <w:p w14:paraId="14BAB6D7"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b/>
                <w:bCs/>
                <w:sz w:val="28"/>
                <w:szCs w:val="28"/>
                <w:u w:val="single"/>
              </w:rPr>
              <w:t>Division</w:t>
            </w:r>
            <w:r w:rsidRPr="00AE0614">
              <w:rPr>
                <w:rFonts w:ascii="Sassoon Infant Std" w:hAnsi="Sassoon Infant Std" w:cs="Arial"/>
                <w:sz w:val="28"/>
                <w:szCs w:val="28"/>
              </w:rPr>
              <w:t> </w:t>
            </w:r>
          </w:p>
          <w:p w14:paraId="5A0506E2"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Divide / divided by / divided into </w:t>
            </w:r>
          </w:p>
          <w:p w14:paraId="0DE5EF76"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 </w:t>
            </w:r>
          </w:p>
        </w:tc>
      </w:tr>
      <w:tr w:rsidR="00AE0614" w:rsidRPr="00AE0614" w14:paraId="2BCDCB0F" w14:textId="77777777" w:rsidTr="00AE0614">
        <w:trPr>
          <w:trHeight w:val="300"/>
        </w:trPr>
        <w:tc>
          <w:tcPr>
            <w:tcW w:w="9880" w:type="dxa"/>
            <w:gridSpan w:val="2"/>
            <w:tcBorders>
              <w:top w:val="nil"/>
              <w:left w:val="single" w:sz="6" w:space="0" w:color="auto"/>
              <w:bottom w:val="single" w:sz="6" w:space="0" w:color="auto"/>
              <w:right w:val="single" w:sz="6" w:space="0" w:color="auto"/>
            </w:tcBorders>
            <w:shd w:val="clear" w:color="auto" w:fill="5B9BD5"/>
            <w:hideMark/>
          </w:tcPr>
          <w:p w14:paraId="72D68C35" w14:textId="77777777" w:rsidR="00AE0614" w:rsidRPr="00AE0614" w:rsidRDefault="00AE0614" w:rsidP="00AE0614">
            <w:pPr>
              <w:pStyle w:val="Default"/>
              <w:spacing w:after="41"/>
              <w:rPr>
                <w:rFonts w:ascii="Sassoon Infant Std" w:hAnsi="Sassoon Infant Std" w:cs="Arial"/>
                <w:sz w:val="32"/>
                <w:szCs w:val="32"/>
              </w:rPr>
            </w:pPr>
            <w:r w:rsidRPr="00AE0614">
              <w:rPr>
                <w:rFonts w:ascii="Sassoon Infant Std" w:hAnsi="Sassoon Infant Std" w:cs="Arial"/>
                <w:b/>
                <w:bCs/>
                <w:sz w:val="32"/>
                <w:szCs w:val="32"/>
              </w:rPr>
              <w:t>Number – fractions</w:t>
            </w:r>
            <w:r w:rsidRPr="00AE0614">
              <w:rPr>
                <w:rFonts w:ascii="Sassoon Infant Std" w:hAnsi="Sassoon Infant Std" w:cs="Arial"/>
                <w:sz w:val="32"/>
                <w:szCs w:val="32"/>
              </w:rPr>
              <w:t> </w:t>
            </w:r>
          </w:p>
        </w:tc>
      </w:tr>
      <w:tr w:rsidR="00AE0614" w:rsidRPr="00AE0614" w14:paraId="639CDF30" w14:textId="77777777" w:rsidTr="00AE0614">
        <w:trPr>
          <w:trHeight w:val="690"/>
        </w:trPr>
        <w:tc>
          <w:tcPr>
            <w:tcW w:w="4914" w:type="dxa"/>
            <w:tcBorders>
              <w:top w:val="nil"/>
              <w:left w:val="single" w:sz="6" w:space="0" w:color="auto"/>
              <w:bottom w:val="single" w:sz="6" w:space="0" w:color="auto"/>
              <w:right w:val="single" w:sz="6" w:space="0" w:color="auto"/>
            </w:tcBorders>
            <w:hideMark/>
          </w:tcPr>
          <w:p w14:paraId="10F3D764"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Equivalent fraction  </w:t>
            </w:r>
          </w:p>
          <w:p w14:paraId="759AE21B"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Mixed number  </w:t>
            </w:r>
          </w:p>
          <w:p w14:paraId="51E10A49"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Numerator </w:t>
            </w:r>
          </w:p>
          <w:p w14:paraId="415482B0"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Denominator </w:t>
            </w:r>
          </w:p>
          <w:p w14:paraId="6226708E"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lastRenderedPageBreak/>
              <w:t>Two halves </w:t>
            </w:r>
          </w:p>
          <w:p w14:paraId="77B8D086"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Two quarters </w:t>
            </w:r>
          </w:p>
          <w:p w14:paraId="082495D3"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Three quarters </w:t>
            </w:r>
          </w:p>
          <w:p w14:paraId="7E947DEA"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Third / two thirds </w:t>
            </w:r>
          </w:p>
        </w:tc>
        <w:tc>
          <w:tcPr>
            <w:tcW w:w="4966" w:type="dxa"/>
            <w:tcBorders>
              <w:top w:val="nil"/>
              <w:left w:val="nil"/>
              <w:bottom w:val="single" w:sz="6" w:space="0" w:color="auto"/>
              <w:right w:val="single" w:sz="6" w:space="0" w:color="auto"/>
            </w:tcBorders>
            <w:hideMark/>
          </w:tcPr>
          <w:p w14:paraId="21AF780A"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lastRenderedPageBreak/>
              <w:t>To know </w:t>
            </w:r>
            <w:proofErr w:type="gramStart"/>
            <w:r w:rsidRPr="00AE0614">
              <w:rPr>
                <w:rFonts w:ascii="Sassoon Infant Std" w:hAnsi="Sassoon Infant Std" w:cs="Arial"/>
                <w:sz w:val="28"/>
                <w:szCs w:val="28"/>
              </w:rPr>
              <w:t>½ ,</w:t>
            </w:r>
            <w:proofErr w:type="gramEnd"/>
            <w:r w:rsidRPr="00AE0614">
              <w:rPr>
                <w:rFonts w:ascii="Sassoon Infant Std" w:hAnsi="Sassoon Infant Std" w:cs="Arial"/>
                <w:sz w:val="28"/>
                <w:szCs w:val="28"/>
              </w:rPr>
              <w:t> </w:t>
            </w:r>
            <w:proofErr w:type="gramStart"/>
            <w:r w:rsidRPr="00AE0614">
              <w:rPr>
                <w:rFonts w:ascii="Sassoon Infant Std" w:hAnsi="Sassoon Infant Std" w:cs="Arial"/>
                <w:sz w:val="28"/>
                <w:szCs w:val="28"/>
              </w:rPr>
              <w:t>¼ ,</w:t>
            </w:r>
            <w:proofErr w:type="gramEnd"/>
            <w:r w:rsidRPr="00AE0614">
              <w:rPr>
                <w:rFonts w:ascii="Sassoon Infant Std" w:hAnsi="Sassoon Infant Std" w:cs="Arial"/>
                <w:sz w:val="28"/>
                <w:szCs w:val="28"/>
              </w:rPr>
              <w:t xml:space="preserve"> </w:t>
            </w:r>
            <w:proofErr w:type="gramStart"/>
            <w:r w:rsidRPr="00AE0614">
              <w:rPr>
                <w:rFonts w:ascii="Arial" w:hAnsi="Arial" w:cs="Arial"/>
                <w:sz w:val="28"/>
                <w:szCs w:val="28"/>
              </w:rPr>
              <w:t>⅓</w:t>
            </w:r>
            <w:r w:rsidRPr="00AE0614">
              <w:rPr>
                <w:rFonts w:ascii="Sassoon Infant Std" w:hAnsi="Sassoon Infant Std" w:cs="Arial"/>
                <w:sz w:val="28"/>
                <w:szCs w:val="28"/>
              </w:rPr>
              <w:t xml:space="preserve"> ,</w:t>
            </w:r>
            <w:proofErr w:type="gramEnd"/>
            <w:r w:rsidRPr="00AE0614">
              <w:rPr>
                <w:rFonts w:ascii="Sassoon Infant Std" w:hAnsi="Sassoon Infant Std" w:cs="Arial"/>
                <w:sz w:val="28"/>
                <w:szCs w:val="28"/>
              </w:rPr>
              <w:t xml:space="preserve"> </w:t>
            </w:r>
            <w:r w:rsidRPr="00AE0614">
              <w:rPr>
                <w:rFonts w:ascii="Sassoon Infant Std" w:hAnsi="Sassoon Infant Std" w:cs="Sassoon Infant Std"/>
                <w:sz w:val="28"/>
                <w:szCs w:val="28"/>
              </w:rPr>
              <w:t>¾</w:t>
            </w:r>
            <w:r w:rsidRPr="00AE0614">
              <w:rPr>
                <w:rFonts w:ascii="Sassoon Infant Std" w:hAnsi="Sassoon Infant Std" w:cs="Arial"/>
                <w:sz w:val="28"/>
                <w:szCs w:val="28"/>
              </w:rPr>
              <w:t> </w:t>
            </w:r>
          </w:p>
        </w:tc>
      </w:tr>
      <w:tr w:rsidR="00AE0614" w:rsidRPr="00AE0614" w14:paraId="557E8C8E" w14:textId="77777777" w:rsidTr="00AE0614">
        <w:trPr>
          <w:trHeight w:val="300"/>
        </w:trPr>
        <w:tc>
          <w:tcPr>
            <w:tcW w:w="9880" w:type="dxa"/>
            <w:gridSpan w:val="2"/>
            <w:tcBorders>
              <w:top w:val="nil"/>
              <w:left w:val="single" w:sz="6" w:space="0" w:color="auto"/>
              <w:bottom w:val="single" w:sz="6" w:space="0" w:color="auto"/>
              <w:right w:val="single" w:sz="6" w:space="0" w:color="auto"/>
            </w:tcBorders>
            <w:shd w:val="clear" w:color="auto" w:fill="5B9BD5"/>
            <w:hideMark/>
          </w:tcPr>
          <w:p w14:paraId="142B2030" w14:textId="77777777" w:rsidR="00AE0614" w:rsidRPr="00AE0614" w:rsidRDefault="00AE0614" w:rsidP="00AE0614">
            <w:pPr>
              <w:pStyle w:val="Default"/>
              <w:spacing w:after="41"/>
              <w:rPr>
                <w:rFonts w:ascii="Sassoon Infant Std" w:hAnsi="Sassoon Infant Std" w:cs="Arial"/>
                <w:sz w:val="32"/>
                <w:szCs w:val="32"/>
              </w:rPr>
            </w:pPr>
            <w:r w:rsidRPr="00AE0614">
              <w:rPr>
                <w:rFonts w:ascii="Sassoon Infant Std" w:hAnsi="Sassoon Infant Std" w:cs="Arial"/>
                <w:b/>
                <w:bCs/>
                <w:sz w:val="32"/>
                <w:szCs w:val="32"/>
              </w:rPr>
              <w:t>Measurement</w:t>
            </w:r>
            <w:r w:rsidRPr="00AE0614">
              <w:rPr>
                <w:rFonts w:ascii="Sassoon Infant Std" w:hAnsi="Sassoon Infant Std" w:cs="Arial"/>
                <w:sz w:val="32"/>
                <w:szCs w:val="32"/>
              </w:rPr>
              <w:t> </w:t>
            </w:r>
          </w:p>
        </w:tc>
      </w:tr>
      <w:tr w:rsidR="00AE0614" w:rsidRPr="00AE0614" w14:paraId="7C86D313" w14:textId="77777777" w:rsidTr="00AE0614">
        <w:trPr>
          <w:trHeight w:val="1125"/>
        </w:trPr>
        <w:tc>
          <w:tcPr>
            <w:tcW w:w="4914" w:type="dxa"/>
            <w:tcBorders>
              <w:top w:val="nil"/>
              <w:left w:val="single" w:sz="6" w:space="0" w:color="auto"/>
              <w:bottom w:val="single" w:sz="6" w:space="0" w:color="auto"/>
              <w:right w:val="single" w:sz="6" w:space="0" w:color="auto"/>
            </w:tcBorders>
            <w:hideMark/>
          </w:tcPr>
          <w:p w14:paraId="72E3097C"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lang w:val="en-US"/>
              </w:rPr>
              <w:t>Measuring scale </w:t>
            </w:r>
            <w:r w:rsidRPr="00AE0614">
              <w:rPr>
                <w:rFonts w:ascii="Sassoon Infant Std" w:hAnsi="Sassoon Infant Std" w:cs="Arial"/>
                <w:sz w:val="28"/>
                <w:szCs w:val="28"/>
              </w:rPr>
              <w:t> </w:t>
            </w:r>
          </w:p>
          <w:p w14:paraId="0AEFDB74"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lang w:val="en-US"/>
              </w:rPr>
              <w:t>Tape measure</w:t>
            </w:r>
            <w:r w:rsidRPr="00AE0614">
              <w:rPr>
                <w:rFonts w:ascii="Sassoon Infant Std" w:hAnsi="Sassoon Infant Std" w:cs="Arial"/>
                <w:sz w:val="28"/>
                <w:szCs w:val="28"/>
              </w:rPr>
              <w:t> </w:t>
            </w:r>
          </w:p>
          <w:p w14:paraId="2EC298EE"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 </w:t>
            </w:r>
          </w:p>
          <w:p w14:paraId="7A71A73E"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lang w:val="en-US"/>
              </w:rPr>
              <w:t>Furthest</w:t>
            </w:r>
            <w:r w:rsidRPr="00AE0614">
              <w:rPr>
                <w:rFonts w:ascii="Sassoon Infant Std" w:hAnsi="Sassoon Infant Std" w:cs="Arial"/>
                <w:sz w:val="28"/>
                <w:szCs w:val="28"/>
              </w:rPr>
              <w:t> </w:t>
            </w:r>
          </w:p>
          <w:p w14:paraId="7529EBFB"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 </w:t>
            </w:r>
          </w:p>
          <w:p w14:paraId="644F0321"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lang w:val="en-US"/>
              </w:rPr>
              <w:t>Gram</w:t>
            </w:r>
            <w:r w:rsidRPr="00AE0614">
              <w:rPr>
                <w:rFonts w:ascii="Sassoon Infant Std" w:hAnsi="Sassoon Infant Std" w:cs="Arial"/>
                <w:sz w:val="28"/>
                <w:szCs w:val="28"/>
              </w:rPr>
              <w:t> </w:t>
            </w:r>
          </w:p>
          <w:p w14:paraId="4637E812" w14:textId="77777777" w:rsidR="00AE0614" w:rsidRPr="00AE0614" w:rsidRDefault="00AE0614" w:rsidP="00AE0614">
            <w:pPr>
              <w:pStyle w:val="Default"/>
              <w:spacing w:after="41"/>
              <w:rPr>
                <w:rFonts w:ascii="Sassoon Infant Std" w:hAnsi="Sassoon Infant Std" w:cs="Arial"/>
                <w:sz w:val="28"/>
                <w:szCs w:val="28"/>
              </w:rPr>
            </w:pPr>
            <w:proofErr w:type="spellStart"/>
            <w:r w:rsidRPr="00AE0614">
              <w:rPr>
                <w:rFonts w:ascii="Sassoon Infant Std" w:hAnsi="Sassoon Infant Std" w:cs="Arial"/>
                <w:sz w:val="28"/>
                <w:szCs w:val="28"/>
                <w:lang w:val="en-US"/>
              </w:rPr>
              <w:t>Mililitre</w:t>
            </w:r>
            <w:proofErr w:type="spellEnd"/>
            <w:r w:rsidRPr="00AE0614">
              <w:rPr>
                <w:rFonts w:ascii="Sassoon Infant Std" w:hAnsi="Sassoon Infant Std" w:cs="Arial"/>
                <w:sz w:val="28"/>
                <w:szCs w:val="28"/>
              </w:rPr>
              <w:t> </w:t>
            </w:r>
          </w:p>
          <w:p w14:paraId="69CEE7A2"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 </w:t>
            </w:r>
          </w:p>
          <w:p w14:paraId="41991DAC" w14:textId="77777777" w:rsid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lang w:val="en-US"/>
              </w:rPr>
              <w:t>Temperature</w:t>
            </w:r>
            <w:r w:rsidRPr="00AE0614">
              <w:rPr>
                <w:rFonts w:ascii="Sassoon Infant Std" w:hAnsi="Sassoon Infant Std" w:cs="Arial"/>
                <w:sz w:val="28"/>
                <w:szCs w:val="28"/>
              </w:rPr>
              <w:t> </w:t>
            </w:r>
          </w:p>
          <w:p w14:paraId="2A1437F0" w14:textId="77777777" w:rsidR="00AE0614" w:rsidRPr="00AE0614" w:rsidRDefault="00AE0614" w:rsidP="00AE0614">
            <w:pPr>
              <w:pStyle w:val="Default"/>
              <w:spacing w:after="41"/>
              <w:rPr>
                <w:rFonts w:ascii="Sassoon Infant Std" w:hAnsi="Sassoon Infant Std" w:cs="Arial"/>
                <w:sz w:val="28"/>
                <w:szCs w:val="28"/>
              </w:rPr>
            </w:pPr>
            <w:r>
              <w:rPr>
                <w:rFonts w:ascii="Sassoon Infant Std" w:hAnsi="Sassoon Infant Std" w:cs="Arial"/>
                <w:sz w:val="28"/>
                <w:szCs w:val="28"/>
              </w:rPr>
              <w:t>Degree</w:t>
            </w:r>
          </w:p>
        </w:tc>
        <w:tc>
          <w:tcPr>
            <w:tcW w:w="4966" w:type="dxa"/>
            <w:tcBorders>
              <w:top w:val="nil"/>
              <w:left w:val="nil"/>
              <w:bottom w:val="single" w:sz="6" w:space="0" w:color="auto"/>
              <w:right w:val="single" w:sz="6" w:space="0" w:color="auto"/>
            </w:tcBorders>
            <w:hideMark/>
          </w:tcPr>
          <w:p w14:paraId="64B2AD9B"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lang w:val="en-US"/>
              </w:rPr>
              <w:t>Fortnight</w:t>
            </w:r>
            <w:r w:rsidRPr="00AE0614">
              <w:rPr>
                <w:rFonts w:ascii="Sassoon Infant Std" w:hAnsi="Sassoon Infant Std" w:cs="Arial"/>
                <w:sz w:val="28"/>
                <w:szCs w:val="28"/>
              </w:rPr>
              <w:t> </w:t>
            </w:r>
          </w:p>
          <w:p w14:paraId="35BAEEB9"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lang w:val="en-US"/>
              </w:rPr>
              <w:t>5, 10, 15 minutes past</w:t>
            </w:r>
            <w:r w:rsidRPr="00AE0614">
              <w:rPr>
                <w:rFonts w:ascii="Sassoon Infant Std" w:hAnsi="Sassoon Infant Std" w:cs="Arial"/>
                <w:sz w:val="28"/>
                <w:szCs w:val="28"/>
              </w:rPr>
              <w:t> </w:t>
            </w:r>
          </w:p>
          <w:p w14:paraId="5F64F9C2"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lang w:val="en-US"/>
              </w:rPr>
              <w:t>Digital/analogue </w:t>
            </w:r>
            <w:r w:rsidRPr="00AE0614">
              <w:rPr>
                <w:rFonts w:ascii="Sassoon Infant Std" w:hAnsi="Sassoon Infant Std" w:cs="Arial"/>
                <w:sz w:val="28"/>
                <w:szCs w:val="28"/>
              </w:rPr>
              <w:t> </w:t>
            </w:r>
          </w:p>
          <w:p w14:paraId="3FCE7D6A"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lang w:val="en-US"/>
              </w:rPr>
              <w:t>Clock/watch</w:t>
            </w:r>
            <w:r w:rsidRPr="00AE0614">
              <w:rPr>
                <w:rFonts w:ascii="Sassoon Infant Std" w:hAnsi="Sassoon Infant Std" w:cs="Arial"/>
                <w:sz w:val="28"/>
                <w:szCs w:val="28"/>
              </w:rPr>
              <w:t> </w:t>
            </w:r>
          </w:p>
          <w:p w14:paraId="6FAE2199"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lang w:val="en-US"/>
              </w:rPr>
              <w:t>Timer</w:t>
            </w:r>
            <w:r w:rsidRPr="00AE0614">
              <w:rPr>
                <w:rFonts w:ascii="Sassoon Infant Std" w:hAnsi="Sassoon Infant Std" w:cs="Arial"/>
                <w:sz w:val="28"/>
                <w:szCs w:val="28"/>
              </w:rPr>
              <w:t> </w:t>
            </w:r>
          </w:p>
          <w:p w14:paraId="064BDF79"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lang w:val="en-US"/>
              </w:rPr>
              <w:t>Seconds</w:t>
            </w:r>
            <w:r w:rsidRPr="00AE0614">
              <w:rPr>
                <w:rFonts w:ascii="Sassoon Infant Std" w:hAnsi="Sassoon Infant Std" w:cs="Arial"/>
                <w:sz w:val="28"/>
                <w:szCs w:val="28"/>
              </w:rPr>
              <w:t> </w:t>
            </w:r>
          </w:p>
          <w:p w14:paraId="27C8E639"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 </w:t>
            </w:r>
          </w:p>
          <w:p w14:paraId="6134D433"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lang w:val="en-US"/>
              </w:rPr>
              <w:t>Brought </w:t>
            </w:r>
            <w:r w:rsidRPr="00AE0614">
              <w:rPr>
                <w:rFonts w:ascii="Sassoon Infant Std" w:hAnsi="Sassoon Infant Std" w:cs="Arial"/>
                <w:sz w:val="28"/>
                <w:szCs w:val="28"/>
              </w:rPr>
              <w:t> </w:t>
            </w:r>
          </w:p>
          <w:p w14:paraId="42BD8AE9"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lang w:val="en-US"/>
              </w:rPr>
              <w:t>Sold</w:t>
            </w:r>
            <w:r w:rsidRPr="00AE0614">
              <w:rPr>
                <w:rFonts w:ascii="Sassoon Infant Std" w:hAnsi="Sassoon Infant Std" w:cs="Arial"/>
                <w:sz w:val="28"/>
                <w:szCs w:val="28"/>
              </w:rPr>
              <w:t> </w:t>
            </w:r>
          </w:p>
        </w:tc>
      </w:tr>
      <w:tr w:rsidR="00AE0614" w:rsidRPr="00AE0614" w14:paraId="052FEEA1" w14:textId="77777777" w:rsidTr="00AE0614">
        <w:trPr>
          <w:trHeight w:val="300"/>
        </w:trPr>
        <w:tc>
          <w:tcPr>
            <w:tcW w:w="9880" w:type="dxa"/>
            <w:gridSpan w:val="2"/>
            <w:tcBorders>
              <w:top w:val="nil"/>
              <w:left w:val="single" w:sz="6" w:space="0" w:color="auto"/>
              <w:bottom w:val="single" w:sz="6" w:space="0" w:color="auto"/>
              <w:right w:val="single" w:sz="6" w:space="0" w:color="auto"/>
            </w:tcBorders>
            <w:shd w:val="clear" w:color="auto" w:fill="5B9BD5"/>
            <w:hideMark/>
          </w:tcPr>
          <w:p w14:paraId="5B5C7636" w14:textId="77777777" w:rsidR="00AE0614" w:rsidRPr="00AE0614" w:rsidRDefault="00AE0614" w:rsidP="00AE0614">
            <w:pPr>
              <w:pStyle w:val="Default"/>
              <w:spacing w:after="41"/>
              <w:rPr>
                <w:rFonts w:ascii="Sassoon Infant Std" w:hAnsi="Sassoon Infant Std" w:cs="Arial"/>
                <w:sz w:val="32"/>
                <w:szCs w:val="32"/>
              </w:rPr>
            </w:pPr>
            <w:r w:rsidRPr="00AE0614">
              <w:rPr>
                <w:rFonts w:ascii="Sassoon Infant Std" w:hAnsi="Sassoon Infant Std" w:cs="Arial"/>
                <w:b/>
                <w:bCs/>
                <w:sz w:val="32"/>
                <w:szCs w:val="32"/>
              </w:rPr>
              <w:t>Geometry – properties of shapes and position and direction</w:t>
            </w:r>
            <w:r w:rsidRPr="00AE0614">
              <w:rPr>
                <w:rFonts w:ascii="Sassoon Infant Std" w:hAnsi="Sassoon Infant Std" w:cs="Arial"/>
                <w:sz w:val="32"/>
                <w:szCs w:val="32"/>
              </w:rPr>
              <w:t> </w:t>
            </w:r>
          </w:p>
        </w:tc>
      </w:tr>
      <w:tr w:rsidR="00AE0614" w:rsidRPr="00AE0614" w14:paraId="3E812142" w14:textId="77777777" w:rsidTr="00AE0614">
        <w:trPr>
          <w:trHeight w:val="630"/>
        </w:trPr>
        <w:tc>
          <w:tcPr>
            <w:tcW w:w="4914" w:type="dxa"/>
            <w:tcBorders>
              <w:top w:val="nil"/>
              <w:left w:val="single" w:sz="6" w:space="0" w:color="auto"/>
              <w:bottom w:val="single" w:sz="6" w:space="0" w:color="auto"/>
              <w:right w:val="single" w:sz="6" w:space="0" w:color="auto"/>
            </w:tcBorders>
            <w:hideMark/>
          </w:tcPr>
          <w:p w14:paraId="1AE25761"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lang w:val="en-US"/>
              </w:rPr>
              <w:t>Surface</w:t>
            </w:r>
            <w:r w:rsidRPr="00AE0614">
              <w:rPr>
                <w:rFonts w:ascii="Sassoon Infant Std" w:hAnsi="Sassoon Infant Std" w:cs="Arial"/>
                <w:sz w:val="28"/>
                <w:szCs w:val="28"/>
              </w:rPr>
              <w:t> </w:t>
            </w:r>
          </w:p>
          <w:p w14:paraId="783EE340"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lang w:val="en-US"/>
              </w:rPr>
              <w:t>Line Symmetry</w:t>
            </w:r>
            <w:r w:rsidRPr="00AE0614">
              <w:rPr>
                <w:rFonts w:ascii="Sassoon Infant Std" w:hAnsi="Sassoon Infant Std" w:cs="Arial"/>
                <w:sz w:val="28"/>
                <w:szCs w:val="28"/>
              </w:rPr>
              <w:t> </w:t>
            </w:r>
          </w:p>
          <w:p w14:paraId="1FA1053D"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lang w:val="en-US"/>
              </w:rPr>
              <w:t>Rectangular</w:t>
            </w:r>
            <w:r w:rsidRPr="00AE0614">
              <w:rPr>
                <w:rFonts w:ascii="Sassoon Infant Std" w:hAnsi="Sassoon Infant Std" w:cs="Arial"/>
                <w:sz w:val="28"/>
                <w:szCs w:val="28"/>
              </w:rPr>
              <w:t> </w:t>
            </w:r>
          </w:p>
          <w:p w14:paraId="7F52B9B7"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lang w:val="en-US"/>
              </w:rPr>
              <w:t>Circular</w:t>
            </w:r>
            <w:r w:rsidRPr="00AE0614">
              <w:rPr>
                <w:rFonts w:ascii="Sassoon Infant Std" w:hAnsi="Sassoon Infant Std" w:cs="Arial"/>
                <w:sz w:val="28"/>
                <w:szCs w:val="28"/>
              </w:rPr>
              <w:t> </w:t>
            </w:r>
          </w:p>
          <w:p w14:paraId="23ABA967"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lang w:val="en-US"/>
              </w:rPr>
              <w:t>Triangular</w:t>
            </w:r>
            <w:r w:rsidRPr="00AE0614">
              <w:rPr>
                <w:rFonts w:ascii="Sassoon Infant Std" w:hAnsi="Sassoon Infant Std" w:cs="Arial"/>
                <w:sz w:val="28"/>
                <w:szCs w:val="28"/>
              </w:rPr>
              <w:t> </w:t>
            </w:r>
          </w:p>
          <w:p w14:paraId="0B8E9B14"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lang w:val="en-US"/>
              </w:rPr>
              <w:t>Pentagon</w:t>
            </w:r>
            <w:r w:rsidRPr="00AE0614">
              <w:rPr>
                <w:rFonts w:ascii="Sassoon Infant Std" w:hAnsi="Sassoon Infant Std" w:cs="Arial"/>
                <w:sz w:val="28"/>
                <w:szCs w:val="28"/>
              </w:rPr>
              <w:t> </w:t>
            </w:r>
          </w:p>
          <w:p w14:paraId="78E00CC1"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lang w:val="en-US"/>
              </w:rPr>
              <w:t>Hexagon</w:t>
            </w:r>
            <w:r w:rsidRPr="00AE0614">
              <w:rPr>
                <w:rFonts w:ascii="Sassoon Infant Std" w:hAnsi="Sassoon Infant Std" w:cs="Arial"/>
                <w:sz w:val="28"/>
                <w:szCs w:val="28"/>
              </w:rPr>
              <w:t> </w:t>
            </w:r>
          </w:p>
          <w:p w14:paraId="465634AF"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lang w:val="en-US"/>
              </w:rPr>
              <w:t>Octagon</w:t>
            </w:r>
            <w:r w:rsidRPr="00AE0614">
              <w:rPr>
                <w:rFonts w:ascii="Sassoon Infant Std" w:hAnsi="Sassoon Infant Std" w:cs="Arial"/>
                <w:sz w:val="28"/>
                <w:szCs w:val="28"/>
              </w:rPr>
              <w:t> </w:t>
            </w:r>
          </w:p>
          <w:p w14:paraId="742FFF0E"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lang w:val="en-US"/>
              </w:rPr>
              <w:t>Irregular</w:t>
            </w:r>
            <w:r w:rsidRPr="00AE0614">
              <w:rPr>
                <w:rFonts w:ascii="Sassoon Infant Std" w:hAnsi="Sassoon Infant Std" w:cs="Arial"/>
                <w:sz w:val="28"/>
                <w:szCs w:val="28"/>
              </w:rPr>
              <w:t> </w:t>
            </w:r>
          </w:p>
          <w:p w14:paraId="7058A1FC"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 </w:t>
            </w:r>
          </w:p>
        </w:tc>
        <w:tc>
          <w:tcPr>
            <w:tcW w:w="4966" w:type="dxa"/>
            <w:tcBorders>
              <w:top w:val="nil"/>
              <w:left w:val="nil"/>
              <w:bottom w:val="single" w:sz="6" w:space="0" w:color="auto"/>
              <w:right w:val="single" w:sz="6" w:space="0" w:color="auto"/>
            </w:tcBorders>
            <w:hideMark/>
          </w:tcPr>
          <w:p w14:paraId="134B41F3"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lang w:val="en-US"/>
              </w:rPr>
              <w:t>Route</w:t>
            </w:r>
            <w:r w:rsidRPr="00AE0614">
              <w:rPr>
                <w:rFonts w:ascii="Sassoon Infant Std" w:hAnsi="Sassoon Infant Std" w:cs="Arial"/>
                <w:sz w:val="28"/>
                <w:szCs w:val="28"/>
              </w:rPr>
              <w:t> </w:t>
            </w:r>
          </w:p>
          <w:p w14:paraId="492DD56D"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lang w:val="en-US"/>
              </w:rPr>
              <w:t>Higher / lower</w:t>
            </w:r>
            <w:r w:rsidRPr="00AE0614">
              <w:rPr>
                <w:rFonts w:ascii="Sassoon Infant Std" w:hAnsi="Sassoon Infant Std" w:cs="Arial"/>
                <w:sz w:val="28"/>
                <w:szCs w:val="28"/>
              </w:rPr>
              <w:t> </w:t>
            </w:r>
          </w:p>
          <w:p w14:paraId="7E61A1BE"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lang w:val="en-US"/>
              </w:rPr>
              <w:t xml:space="preserve">Clockwise / </w:t>
            </w:r>
            <w:proofErr w:type="gramStart"/>
            <w:r w:rsidRPr="00AE0614">
              <w:rPr>
                <w:rFonts w:ascii="Sassoon Infant Std" w:hAnsi="Sassoon Infant Std" w:cs="Arial"/>
                <w:sz w:val="28"/>
                <w:szCs w:val="28"/>
                <w:lang w:val="en-US"/>
              </w:rPr>
              <w:t>anti-clockwise</w:t>
            </w:r>
            <w:proofErr w:type="gramEnd"/>
            <w:r w:rsidRPr="00AE0614">
              <w:rPr>
                <w:rFonts w:ascii="Sassoon Infant Std" w:hAnsi="Sassoon Infant Std" w:cs="Arial"/>
                <w:sz w:val="28"/>
                <w:szCs w:val="28"/>
              </w:rPr>
              <w:t> </w:t>
            </w:r>
          </w:p>
          <w:p w14:paraId="0286EC7D"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lang w:val="en-US"/>
              </w:rPr>
              <w:t>Right angle</w:t>
            </w:r>
            <w:r w:rsidRPr="00AE0614">
              <w:rPr>
                <w:rFonts w:ascii="Sassoon Infant Std" w:hAnsi="Sassoon Infant Std" w:cs="Arial"/>
                <w:sz w:val="28"/>
                <w:szCs w:val="28"/>
              </w:rPr>
              <w:t> </w:t>
            </w:r>
          </w:p>
          <w:p w14:paraId="0D2B31A2"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lang w:val="en-US"/>
              </w:rPr>
              <w:t>Straight line</w:t>
            </w:r>
            <w:r w:rsidRPr="00AE0614">
              <w:rPr>
                <w:rFonts w:ascii="Sassoon Infant Std" w:hAnsi="Sassoon Infant Std" w:cs="Arial"/>
                <w:sz w:val="28"/>
                <w:szCs w:val="28"/>
              </w:rPr>
              <w:t> </w:t>
            </w:r>
          </w:p>
          <w:p w14:paraId="4D1BCC80"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lang w:val="en-US"/>
              </w:rPr>
              <w:t>Quarter / half / three quarter tuns</w:t>
            </w:r>
            <w:r w:rsidRPr="00AE0614">
              <w:rPr>
                <w:rFonts w:ascii="Sassoon Infant Std" w:hAnsi="Sassoon Infant Std" w:cs="Arial"/>
                <w:sz w:val="28"/>
                <w:szCs w:val="28"/>
              </w:rPr>
              <w:t> </w:t>
            </w:r>
          </w:p>
        </w:tc>
      </w:tr>
      <w:tr w:rsidR="00AE0614" w:rsidRPr="00AE0614" w14:paraId="59E6797A" w14:textId="77777777" w:rsidTr="00AE0614">
        <w:trPr>
          <w:trHeight w:val="300"/>
        </w:trPr>
        <w:tc>
          <w:tcPr>
            <w:tcW w:w="9880" w:type="dxa"/>
            <w:gridSpan w:val="2"/>
            <w:tcBorders>
              <w:top w:val="nil"/>
              <w:left w:val="single" w:sz="6" w:space="0" w:color="auto"/>
              <w:bottom w:val="single" w:sz="6" w:space="0" w:color="auto"/>
              <w:right w:val="single" w:sz="6" w:space="0" w:color="auto"/>
            </w:tcBorders>
            <w:shd w:val="clear" w:color="auto" w:fill="5B9BD5"/>
            <w:hideMark/>
          </w:tcPr>
          <w:p w14:paraId="7AE5B891" w14:textId="77777777" w:rsidR="00AE0614" w:rsidRPr="00AE0614" w:rsidRDefault="00AE0614" w:rsidP="00AE0614">
            <w:pPr>
              <w:pStyle w:val="Default"/>
              <w:spacing w:after="41"/>
              <w:rPr>
                <w:rFonts w:ascii="Sassoon Infant Std" w:hAnsi="Sassoon Infant Std" w:cs="Arial"/>
                <w:sz w:val="32"/>
                <w:szCs w:val="32"/>
              </w:rPr>
            </w:pPr>
            <w:r w:rsidRPr="00AE0614">
              <w:rPr>
                <w:rFonts w:ascii="Sassoon Infant Std" w:hAnsi="Sassoon Infant Std" w:cs="Arial"/>
                <w:b/>
                <w:bCs/>
                <w:sz w:val="32"/>
                <w:szCs w:val="32"/>
              </w:rPr>
              <w:t>Statistics</w:t>
            </w:r>
            <w:r w:rsidRPr="00AE0614">
              <w:rPr>
                <w:rFonts w:ascii="Sassoon Infant Std" w:hAnsi="Sassoon Infant Std" w:cs="Arial"/>
                <w:sz w:val="32"/>
                <w:szCs w:val="32"/>
              </w:rPr>
              <w:t> </w:t>
            </w:r>
          </w:p>
        </w:tc>
      </w:tr>
      <w:tr w:rsidR="00AE0614" w:rsidRPr="00AE0614" w14:paraId="526C8897" w14:textId="77777777" w:rsidTr="00AE0614">
        <w:trPr>
          <w:trHeight w:val="360"/>
        </w:trPr>
        <w:tc>
          <w:tcPr>
            <w:tcW w:w="9880" w:type="dxa"/>
            <w:gridSpan w:val="2"/>
            <w:tcBorders>
              <w:top w:val="nil"/>
              <w:left w:val="single" w:sz="6" w:space="0" w:color="auto"/>
              <w:bottom w:val="single" w:sz="6" w:space="0" w:color="auto"/>
              <w:right w:val="single" w:sz="6" w:space="0" w:color="auto"/>
            </w:tcBorders>
            <w:hideMark/>
          </w:tcPr>
          <w:p w14:paraId="79CF1F40"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Tally </w:t>
            </w:r>
          </w:p>
          <w:p w14:paraId="19EEC39A"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Graph </w:t>
            </w:r>
          </w:p>
          <w:p w14:paraId="77D2AD67"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Block graph </w:t>
            </w:r>
          </w:p>
          <w:p w14:paraId="68534D0A"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Pictogram </w:t>
            </w:r>
          </w:p>
          <w:p w14:paraId="5EBF65F4"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Represent </w:t>
            </w:r>
          </w:p>
          <w:p w14:paraId="6FB71C00"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Least popular / least common </w:t>
            </w:r>
          </w:p>
          <w:p w14:paraId="5EBA2E73"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Most popular / most common </w:t>
            </w:r>
          </w:p>
          <w:p w14:paraId="2794D4C2"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Label / title </w:t>
            </w:r>
          </w:p>
          <w:p w14:paraId="13B2EE4C" w14:textId="77777777" w:rsidR="00AE0614" w:rsidRPr="00AE0614" w:rsidRDefault="00AE0614" w:rsidP="00AE0614">
            <w:pPr>
              <w:pStyle w:val="Default"/>
              <w:spacing w:after="41"/>
              <w:rPr>
                <w:rFonts w:ascii="Sassoon Infant Std" w:hAnsi="Sassoon Infant Std" w:cs="Arial"/>
                <w:sz w:val="32"/>
                <w:szCs w:val="32"/>
              </w:rPr>
            </w:pPr>
            <w:r w:rsidRPr="00AE0614">
              <w:rPr>
                <w:rFonts w:ascii="Sassoon Infant Std" w:hAnsi="Sassoon Infant Std" w:cs="Arial"/>
                <w:sz w:val="32"/>
                <w:szCs w:val="32"/>
              </w:rPr>
              <w:t> </w:t>
            </w:r>
          </w:p>
        </w:tc>
      </w:tr>
      <w:tr w:rsidR="00AE0614" w:rsidRPr="00AE0614" w14:paraId="0A21BFB6" w14:textId="77777777" w:rsidTr="00AE0614">
        <w:trPr>
          <w:trHeight w:val="360"/>
        </w:trPr>
        <w:tc>
          <w:tcPr>
            <w:tcW w:w="9880" w:type="dxa"/>
            <w:gridSpan w:val="2"/>
            <w:tcBorders>
              <w:top w:val="nil"/>
              <w:left w:val="single" w:sz="6" w:space="0" w:color="auto"/>
              <w:bottom w:val="single" w:sz="6" w:space="0" w:color="auto"/>
              <w:right w:val="single" w:sz="6" w:space="0" w:color="auto"/>
            </w:tcBorders>
            <w:shd w:val="clear" w:color="auto" w:fill="4472C4"/>
            <w:hideMark/>
          </w:tcPr>
          <w:p w14:paraId="28C0DE6D" w14:textId="77777777" w:rsidR="00AE0614" w:rsidRPr="00AE0614" w:rsidRDefault="00AE0614" w:rsidP="00AE0614">
            <w:pPr>
              <w:pStyle w:val="Default"/>
              <w:spacing w:after="41"/>
              <w:rPr>
                <w:rFonts w:ascii="Sassoon Infant Std" w:hAnsi="Sassoon Infant Std" w:cs="Arial"/>
                <w:sz w:val="32"/>
                <w:szCs w:val="32"/>
              </w:rPr>
            </w:pPr>
            <w:r w:rsidRPr="00AE0614">
              <w:rPr>
                <w:rFonts w:ascii="Sassoon Infant Std" w:hAnsi="Sassoon Infant Std" w:cs="Arial"/>
                <w:b/>
                <w:bCs/>
                <w:sz w:val="32"/>
                <w:szCs w:val="32"/>
              </w:rPr>
              <w:t>General</w:t>
            </w:r>
            <w:r w:rsidRPr="00AE0614">
              <w:rPr>
                <w:rFonts w:ascii="Sassoon Infant Std" w:hAnsi="Sassoon Infant Std" w:cs="Arial"/>
                <w:sz w:val="32"/>
                <w:szCs w:val="32"/>
              </w:rPr>
              <w:t> </w:t>
            </w:r>
          </w:p>
        </w:tc>
      </w:tr>
      <w:tr w:rsidR="00AE0614" w:rsidRPr="00AE0614" w14:paraId="5C3A3364" w14:textId="77777777" w:rsidTr="00AE0614">
        <w:trPr>
          <w:trHeight w:val="360"/>
        </w:trPr>
        <w:tc>
          <w:tcPr>
            <w:tcW w:w="9880" w:type="dxa"/>
            <w:gridSpan w:val="2"/>
            <w:tcBorders>
              <w:top w:val="nil"/>
              <w:left w:val="single" w:sz="6" w:space="0" w:color="auto"/>
              <w:bottom w:val="single" w:sz="6" w:space="0" w:color="auto"/>
              <w:right w:val="single" w:sz="6" w:space="0" w:color="auto"/>
            </w:tcBorders>
            <w:shd w:val="clear" w:color="auto" w:fill="FFFFFF"/>
            <w:hideMark/>
          </w:tcPr>
          <w:p w14:paraId="4BC460DD"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lastRenderedPageBreak/>
              <w:t>Show how you... </w:t>
            </w:r>
          </w:p>
          <w:p w14:paraId="47C4DD85"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Investigate </w:t>
            </w:r>
          </w:p>
          <w:p w14:paraId="66730BFC"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Describe the rule </w:t>
            </w:r>
          </w:p>
          <w:p w14:paraId="669FA620" w14:textId="77777777" w:rsidR="00AE0614" w:rsidRPr="00AE0614" w:rsidRDefault="00AE0614" w:rsidP="00AE0614">
            <w:pPr>
              <w:pStyle w:val="Default"/>
              <w:spacing w:after="41"/>
              <w:rPr>
                <w:rFonts w:ascii="Sassoon Infant Std" w:hAnsi="Sassoon Infant Std" w:cs="Arial"/>
                <w:sz w:val="28"/>
                <w:szCs w:val="28"/>
              </w:rPr>
            </w:pPr>
            <w:r w:rsidRPr="00AE0614">
              <w:rPr>
                <w:rFonts w:ascii="Sassoon Infant Std" w:hAnsi="Sassoon Infant Std" w:cs="Arial"/>
                <w:sz w:val="28"/>
                <w:szCs w:val="28"/>
              </w:rPr>
              <w:t>Describe the pattern </w:t>
            </w:r>
          </w:p>
          <w:p w14:paraId="15B502D4" w14:textId="77777777" w:rsidR="00AE0614" w:rsidRPr="00AE0614" w:rsidRDefault="00AE0614" w:rsidP="00AE0614">
            <w:pPr>
              <w:pStyle w:val="Default"/>
              <w:spacing w:after="41"/>
              <w:rPr>
                <w:rFonts w:ascii="Sassoon Infant Std" w:hAnsi="Sassoon Infant Std" w:cs="Arial"/>
                <w:sz w:val="32"/>
                <w:szCs w:val="32"/>
              </w:rPr>
            </w:pPr>
            <w:r w:rsidRPr="00AE0614">
              <w:rPr>
                <w:rFonts w:ascii="Sassoon Infant Std" w:hAnsi="Sassoon Infant Std" w:cs="Arial"/>
                <w:sz w:val="28"/>
                <w:szCs w:val="28"/>
              </w:rPr>
              <w:t>Explain your method</w:t>
            </w:r>
            <w:r w:rsidRPr="00AE0614">
              <w:rPr>
                <w:rFonts w:ascii="Sassoon Infant Std" w:hAnsi="Sassoon Infant Std" w:cs="Arial"/>
                <w:sz w:val="32"/>
                <w:szCs w:val="32"/>
              </w:rPr>
              <w:t> </w:t>
            </w:r>
          </w:p>
        </w:tc>
      </w:tr>
    </w:tbl>
    <w:p w14:paraId="3FD25BE5" w14:textId="77777777" w:rsidR="00AE0614" w:rsidRPr="002466CC" w:rsidRDefault="00AE0614" w:rsidP="00AE0614">
      <w:pPr>
        <w:pStyle w:val="Default"/>
        <w:spacing w:after="41"/>
        <w:rPr>
          <w:rFonts w:ascii="Sassoon Infant Std" w:hAnsi="Sassoon Infant Std" w:cs="Arial"/>
          <w:sz w:val="32"/>
          <w:szCs w:val="32"/>
        </w:rPr>
      </w:pPr>
    </w:p>
    <w:p w14:paraId="041C2E7F" w14:textId="77777777" w:rsidR="002466CC" w:rsidRDefault="002466CC" w:rsidP="002466CC">
      <w:pPr>
        <w:pStyle w:val="Default"/>
        <w:spacing w:after="41"/>
        <w:rPr>
          <w:rFonts w:ascii="Arial" w:hAnsi="Arial" w:cs="Arial"/>
          <w:sz w:val="23"/>
          <w:szCs w:val="23"/>
        </w:rPr>
      </w:pPr>
    </w:p>
    <w:sectPr w:rsidR="002466CC" w:rsidSect="007E0556">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58553D"/>
    <w:multiLevelType w:val="hybridMultilevel"/>
    <w:tmpl w:val="AC082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13541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556"/>
    <w:rsid w:val="001212EB"/>
    <w:rsid w:val="002466CC"/>
    <w:rsid w:val="007114F0"/>
    <w:rsid w:val="007E0556"/>
    <w:rsid w:val="00AD738B"/>
    <w:rsid w:val="00AE0614"/>
    <w:rsid w:val="00B50EEE"/>
    <w:rsid w:val="00BB51A7"/>
    <w:rsid w:val="00E92EF5"/>
    <w:rsid w:val="00EF2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EAB24"/>
  <w15:chartTrackingRefBased/>
  <w15:docId w15:val="{0F7D3235-F803-4C0A-9769-D18001B76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6C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E0556"/>
    <w:pPr>
      <w:spacing w:after="0" w:line="240" w:lineRule="auto"/>
    </w:pPr>
  </w:style>
  <w:style w:type="paragraph" w:customStyle="1" w:styleId="Default">
    <w:name w:val="Default"/>
    <w:rsid w:val="002466CC"/>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549492">
      <w:bodyDiv w:val="1"/>
      <w:marLeft w:val="0"/>
      <w:marRight w:val="0"/>
      <w:marTop w:val="0"/>
      <w:marBottom w:val="0"/>
      <w:divBdr>
        <w:top w:val="none" w:sz="0" w:space="0" w:color="auto"/>
        <w:left w:val="none" w:sz="0" w:space="0" w:color="auto"/>
        <w:bottom w:val="none" w:sz="0" w:space="0" w:color="auto"/>
        <w:right w:val="none" w:sz="0" w:space="0" w:color="auto"/>
      </w:divBdr>
      <w:divsChild>
        <w:div w:id="1856840035">
          <w:marLeft w:val="0"/>
          <w:marRight w:val="0"/>
          <w:marTop w:val="0"/>
          <w:marBottom w:val="0"/>
          <w:divBdr>
            <w:top w:val="none" w:sz="0" w:space="0" w:color="auto"/>
            <w:left w:val="none" w:sz="0" w:space="0" w:color="auto"/>
            <w:bottom w:val="none" w:sz="0" w:space="0" w:color="auto"/>
            <w:right w:val="none" w:sz="0" w:space="0" w:color="auto"/>
          </w:divBdr>
        </w:div>
        <w:div w:id="1777627747">
          <w:marLeft w:val="0"/>
          <w:marRight w:val="0"/>
          <w:marTop w:val="0"/>
          <w:marBottom w:val="0"/>
          <w:divBdr>
            <w:top w:val="none" w:sz="0" w:space="0" w:color="auto"/>
            <w:left w:val="none" w:sz="0" w:space="0" w:color="auto"/>
            <w:bottom w:val="none" w:sz="0" w:space="0" w:color="auto"/>
            <w:right w:val="none" w:sz="0" w:space="0" w:color="auto"/>
          </w:divBdr>
        </w:div>
        <w:div w:id="611941036">
          <w:marLeft w:val="0"/>
          <w:marRight w:val="0"/>
          <w:marTop w:val="0"/>
          <w:marBottom w:val="0"/>
          <w:divBdr>
            <w:top w:val="none" w:sz="0" w:space="0" w:color="auto"/>
            <w:left w:val="none" w:sz="0" w:space="0" w:color="auto"/>
            <w:bottom w:val="none" w:sz="0" w:space="0" w:color="auto"/>
            <w:right w:val="none" w:sz="0" w:space="0" w:color="auto"/>
          </w:divBdr>
          <w:divsChild>
            <w:div w:id="908614703">
              <w:marLeft w:val="-75"/>
              <w:marRight w:val="0"/>
              <w:marTop w:val="30"/>
              <w:marBottom w:val="30"/>
              <w:divBdr>
                <w:top w:val="none" w:sz="0" w:space="0" w:color="auto"/>
                <w:left w:val="none" w:sz="0" w:space="0" w:color="auto"/>
                <w:bottom w:val="none" w:sz="0" w:space="0" w:color="auto"/>
                <w:right w:val="none" w:sz="0" w:space="0" w:color="auto"/>
              </w:divBdr>
              <w:divsChild>
                <w:div w:id="2060277047">
                  <w:marLeft w:val="0"/>
                  <w:marRight w:val="0"/>
                  <w:marTop w:val="0"/>
                  <w:marBottom w:val="0"/>
                  <w:divBdr>
                    <w:top w:val="none" w:sz="0" w:space="0" w:color="auto"/>
                    <w:left w:val="none" w:sz="0" w:space="0" w:color="auto"/>
                    <w:bottom w:val="none" w:sz="0" w:space="0" w:color="auto"/>
                    <w:right w:val="none" w:sz="0" w:space="0" w:color="auto"/>
                  </w:divBdr>
                  <w:divsChild>
                    <w:div w:id="1772777279">
                      <w:marLeft w:val="0"/>
                      <w:marRight w:val="0"/>
                      <w:marTop w:val="0"/>
                      <w:marBottom w:val="0"/>
                      <w:divBdr>
                        <w:top w:val="none" w:sz="0" w:space="0" w:color="auto"/>
                        <w:left w:val="none" w:sz="0" w:space="0" w:color="auto"/>
                        <w:bottom w:val="none" w:sz="0" w:space="0" w:color="auto"/>
                        <w:right w:val="none" w:sz="0" w:space="0" w:color="auto"/>
                      </w:divBdr>
                    </w:div>
                  </w:divsChild>
                </w:div>
                <w:div w:id="1242447158">
                  <w:marLeft w:val="0"/>
                  <w:marRight w:val="0"/>
                  <w:marTop w:val="0"/>
                  <w:marBottom w:val="0"/>
                  <w:divBdr>
                    <w:top w:val="none" w:sz="0" w:space="0" w:color="auto"/>
                    <w:left w:val="none" w:sz="0" w:space="0" w:color="auto"/>
                    <w:bottom w:val="none" w:sz="0" w:space="0" w:color="auto"/>
                    <w:right w:val="none" w:sz="0" w:space="0" w:color="auto"/>
                  </w:divBdr>
                  <w:divsChild>
                    <w:div w:id="1017462886">
                      <w:marLeft w:val="0"/>
                      <w:marRight w:val="0"/>
                      <w:marTop w:val="0"/>
                      <w:marBottom w:val="0"/>
                      <w:divBdr>
                        <w:top w:val="none" w:sz="0" w:space="0" w:color="auto"/>
                        <w:left w:val="none" w:sz="0" w:space="0" w:color="auto"/>
                        <w:bottom w:val="none" w:sz="0" w:space="0" w:color="auto"/>
                        <w:right w:val="none" w:sz="0" w:space="0" w:color="auto"/>
                      </w:divBdr>
                    </w:div>
                    <w:div w:id="611518067">
                      <w:marLeft w:val="0"/>
                      <w:marRight w:val="0"/>
                      <w:marTop w:val="0"/>
                      <w:marBottom w:val="0"/>
                      <w:divBdr>
                        <w:top w:val="none" w:sz="0" w:space="0" w:color="auto"/>
                        <w:left w:val="none" w:sz="0" w:space="0" w:color="auto"/>
                        <w:bottom w:val="none" w:sz="0" w:space="0" w:color="auto"/>
                        <w:right w:val="none" w:sz="0" w:space="0" w:color="auto"/>
                      </w:divBdr>
                    </w:div>
                    <w:div w:id="2056347349">
                      <w:marLeft w:val="0"/>
                      <w:marRight w:val="0"/>
                      <w:marTop w:val="0"/>
                      <w:marBottom w:val="0"/>
                      <w:divBdr>
                        <w:top w:val="none" w:sz="0" w:space="0" w:color="auto"/>
                        <w:left w:val="none" w:sz="0" w:space="0" w:color="auto"/>
                        <w:bottom w:val="none" w:sz="0" w:space="0" w:color="auto"/>
                        <w:right w:val="none" w:sz="0" w:space="0" w:color="auto"/>
                      </w:divBdr>
                    </w:div>
                    <w:div w:id="953442536">
                      <w:marLeft w:val="0"/>
                      <w:marRight w:val="0"/>
                      <w:marTop w:val="0"/>
                      <w:marBottom w:val="0"/>
                      <w:divBdr>
                        <w:top w:val="none" w:sz="0" w:space="0" w:color="auto"/>
                        <w:left w:val="none" w:sz="0" w:space="0" w:color="auto"/>
                        <w:bottom w:val="none" w:sz="0" w:space="0" w:color="auto"/>
                        <w:right w:val="none" w:sz="0" w:space="0" w:color="auto"/>
                      </w:divBdr>
                    </w:div>
                    <w:div w:id="1040856176">
                      <w:marLeft w:val="0"/>
                      <w:marRight w:val="0"/>
                      <w:marTop w:val="0"/>
                      <w:marBottom w:val="0"/>
                      <w:divBdr>
                        <w:top w:val="none" w:sz="0" w:space="0" w:color="auto"/>
                        <w:left w:val="none" w:sz="0" w:space="0" w:color="auto"/>
                        <w:bottom w:val="none" w:sz="0" w:space="0" w:color="auto"/>
                        <w:right w:val="none" w:sz="0" w:space="0" w:color="auto"/>
                      </w:divBdr>
                    </w:div>
                    <w:div w:id="1382821165">
                      <w:marLeft w:val="0"/>
                      <w:marRight w:val="0"/>
                      <w:marTop w:val="0"/>
                      <w:marBottom w:val="0"/>
                      <w:divBdr>
                        <w:top w:val="none" w:sz="0" w:space="0" w:color="auto"/>
                        <w:left w:val="none" w:sz="0" w:space="0" w:color="auto"/>
                        <w:bottom w:val="none" w:sz="0" w:space="0" w:color="auto"/>
                        <w:right w:val="none" w:sz="0" w:space="0" w:color="auto"/>
                      </w:divBdr>
                    </w:div>
                    <w:div w:id="778522335">
                      <w:marLeft w:val="0"/>
                      <w:marRight w:val="0"/>
                      <w:marTop w:val="0"/>
                      <w:marBottom w:val="0"/>
                      <w:divBdr>
                        <w:top w:val="none" w:sz="0" w:space="0" w:color="auto"/>
                        <w:left w:val="none" w:sz="0" w:space="0" w:color="auto"/>
                        <w:bottom w:val="none" w:sz="0" w:space="0" w:color="auto"/>
                        <w:right w:val="none" w:sz="0" w:space="0" w:color="auto"/>
                      </w:divBdr>
                    </w:div>
                    <w:div w:id="1807121204">
                      <w:marLeft w:val="0"/>
                      <w:marRight w:val="0"/>
                      <w:marTop w:val="0"/>
                      <w:marBottom w:val="0"/>
                      <w:divBdr>
                        <w:top w:val="none" w:sz="0" w:space="0" w:color="auto"/>
                        <w:left w:val="none" w:sz="0" w:space="0" w:color="auto"/>
                        <w:bottom w:val="none" w:sz="0" w:space="0" w:color="auto"/>
                        <w:right w:val="none" w:sz="0" w:space="0" w:color="auto"/>
                      </w:divBdr>
                    </w:div>
                    <w:div w:id="428277956">
                      <w:marLeft w:val="0"/>
                      <w:marRight w:val="0"/>
                      <w:marTop w:val="0"/>
                      <w:marBottom w:val="0"/>
                      <w:divBdr>
                        <w:top w:val="none" w:sz="0" w:space="0" w:color="auto"/>
                        <w:left w:val="none" w:sz="0" w:space="0" w:color="auto"/>
                        <w:bottom w:val="none" w:sz="0" w:space="0" w:color="auto"/>
                        <w:right w:val="none" w:sz="0" w:space="0" w:color="auto"/>
                      </w:divBdr>
                    </w:div>
                    <w:div w:id="1613171564">
                      <w:marLeft w:val="0"/>
                      <w:marRight w:val="0"/>
                      <w:marTop w:val="0"/>
                      <w:marBottom w:val="0"/>
                      <w:divBdr>
                        <w:top w:val="none" w:sz="0" w:space="0" w:color="auto"/>
                        <w:left w:val="none" w:sz="0" w:space="0" w:color="auto"/>
                        <w:bottom w:val="none" w:sz="0" w:space="0" w:color="auto"/>
                        <w:right w:val="none" w:sz="0" w:space="0" w:color="auto"/>
                      </w:divBdr>
                    </w:div>
                    <w:div w:id="785462607">
                      <w:marLeft w:val="0"/>
                      <w:marRight w:val="0"/>
                      <w:marTop w:val="0"/>
                      <w:marBottom w:val="0"/>
                      <w:divBdr>
                        <w:top w:val="none" w:sz="0" w:space="0" w:color="auto"/>
                        <w:left w:val="none" w:sz="0" w:space="0" w:color="auto"/>
                        <w:bottom w:val="none" w:sz="0" w:space="0" w:color="auto"/>
                        <w:right w:val="none" w:sz="0" w:space="0" w:color="auto"/>
                      </w:divBdr>
                    </w:div>
                    <w:div w:id="775715033">
                      <w:marLeft w:val="0"/>
                      <w:marRight w:val="0"/>
                      <w:marTop w:val="0"/>
                      <w:marBottom w:val="0"/>
                      <w:divBdr>
                        <w:top w:val="none" w:sz="0" w:space="0" w:color="auto"/>
                        <w:left w:val="none" w:sz="0" w:space="0" w:color="auto"/>
                        <w:bottom w:val="none" w:sz="0" w:space="0" w:color="auto"/>
                        <w:right w:val="none" w:sz="0" w:space="0" w:color="auto"/>
                      </w:divBdr>
                    </w:div>
                  </w:divsChild>
                </w:div>
                <w:div w:id="1540236438">
                  <w:marLeft w:val="0"/>
                  <w:marRight w:val="0"/>
                  <w:marTop w:val="0"/>
                  <w:marBottom w:val="0"/>
                  <w:divBdr>
                    <w:top w:val="none" w:sz="0" w:space="0" w:color="auto"/>
                    <w:left w:val="none" w:sz="0" w:space="0" w:color="auto"/>
                    <w:bottom w:val="none" w:sz="0" w:space="0" w:color="auto"/>
                    <w:right w:val="none" w:sz="0" w:space="0" w:color="auto"/>
                  </w:divBdr>
                  <w:divsChild>
                    <w:div w:id="1393046299">
                      <w:marLeft w:val="0"/>
                      <w:marRight w:val="0"/>
                      <w:marTop w:val="0"/>
                      <w:marBottom w:val="0"/>
                      <w:divBdr>
                        <w:top w:val="none" w:sz="0" w:space="0" w:color="auto"/>
                        <w:left w:val="none" w:sz="0" w:space="0" w:color="auto"/>
                        <w:bottom w:val="none" w:sz="0" w:space="0" w:color="auto"/>
                        <w:right w:val="none" w:sz="0" w:space="0" w:color="auto"/>
                      </w:divBdr>
                    </w:div>
                    <w:div w:id="1005786778">
                      <w:marLeft w:val="0"/>
                      <w:marRight w:val="0"/>
                      <w:marTop w:val="0"/>
                      <w:marBottom w:val="0"/>
                      <w:divBdr>
                        <w:top w:val="none" w:sz="0" w:space="0" w:color="auto"/>
                        <w:left w:val="none" w:sz="0" w:space="0" w:color="auto"/>
                        <w:bottom w:val="none" w:sz="0" w:space="0" w:color="auto"/>
                        <w:right w:val="none" w:sz="0" w:space="0" w:color="auto"/>
                      </w:divBdr>
                    </w:div>
                    <w:div w:id="452944379">
                      <w:marLeft w:val="0"/>
                      <w:marRight w:val="0"/>
                      <w:marTop w:val="0"/>
                      <w:marBottom w:val="0"/>
                      <w:divBdr>
                        <w:top w:val="none" w:sz="0" w:space="0" w:color="auto"/>
                        <w:left w:val="none" w:sz="0" w:space="0" w:color="auto"/>
                        <w:bottom w:val="none" w:sz="0" w:space="0" w:color="auto"/>
                        <w:right w:val="none" w:sz="0" w:space="0" w:color="auto"/>
                      </w:divBdr>
                    </w:div>
                    <w:div w:id="148447311">
                      <w:marLeft w:val="0"/>
                      <w:marRight w:val="0"/>
                      <w:marTop w:val="0"/>
                      <w:marBottom w:val="0"/>
                      <w:divBdr>
                        <w:top w:val="none" w:sz="0" w:space="0" w:color="auto"/>
                        <w:left w:val="none" w:sz="0" w:space="0" w:color="auto"/>
                        <w:bottom w:val="none" w:sz="0" w:space="0" w:color="auto"/>
                        <w:right w:val="none" w:sz="0" w:space="0" w:color="auto"/>
                      </w:divBdr>
                    </w:div>
                    <w:div w:id="244000378">
                      <w:marLeft w:val="0"/>
                      <w:marRight w:val="0"/>
                      <w:marTop w:val="0"/>
                      <w:marBottom w:val="0"/>
                      <w:divBdr>
                        <w:top w:val="none" w:sz="0" w:space="0" w:color="auto"/>
                        <w:left w:val="none" w:sz="0" w:space="0" w:color="auto"/>
                        <w:bottom w:val="none" w:sz="0" w:space="0" w:color="auto"/>
                        <w:right w:val="none" w:sz="0" w:space="0" w:color="auto"/>
                      </w:divBdr>
                    </w:div>
                    <w:div w:id="537741978">
                      <w:marLeft w:val="0"/>
                      <w:marRight w:val="0"/>
                      <w:marTop w:val="0"/>
                      <w:marBottom w:val="0"/>
                      <w:divBdr>
                        <w:top w:val="none" w:sz="0" w:space="0" w:color="auto"/>
                        <w:left w:val="none" w:sz="0" w:space="0" w:color="auto"/>
                        <w:bottom w:val="none" w:sz="0" w:space="0" w:color="auto"/>
                        <w:right w:val="none" w:sz="0" w:space="0" w:color="auto"/>
                      </w:divBdr>
                    </w:div>
                    <w:div w:id="609513878">
                      <w:marLeft w:val="0"/>
                      <w:marRight w:val="0"/>
                      <w:marTop w:val="0"/>
                      <w:marBottom w:val="0"/>
                      <w:divBdr>
                        <w:top w:val="none" w:sz="0" w:space="0" w:color="auto"/>
                        <w:left w:val="none" w:sz="0" w:space="0" w:color="auto"/>
                        <w:bottom w:val="none" w:sz="0" w:space="0" w:color="auto"/>
                        <w:right w:val="none" w:sz="0" w:space="0" w:color="auto"/>
                      </w:divBdr>
                    </w:div>
                    <w:div w:id="937644199">
                      <w:marLeft w:val="0"/>
                      <w:marRight w:val="0"/>
                      <w:marTop w:val="0"/>
                      <w:marBottom w:val="0"/>
                      <w:divBdr>
                        <w:top w:val="none" w:sz="0" w:space="0" w:color="auto"/>
                        <w:left w:val="none" w:sz="0" w:space="0" w:color="auto"/>
                        <w:bottom w:val="none" w:sz="0" w:space="0" w:color="auto"/>
                        <w:right w:val="none" w:sz="0" w:space="0" w:color="auto"/>
                      </w:divBdr>
                    </w:div>
                    <w:div w:id="811212535">
                      <w:marLeft w:val="0"/>
                      <w:marRight w:val="0"/>
                      <w:marTop w:val="0"/>
                      <w:marBottom w:val="0"/>
                      <w:divBdr>
                        <w:top w:val="none" w:sz="0" w:space="0" w:color="auto"/>
                        <w:left w:val="none" w:sz="0" w:space="0" w:color="auto"/>
                        <w:bottom w:val="none" w:sz="0" w:space="0" w:color="auto"/>
                        <w:right w:val="none" w:sz="0" w:space="0" w:color="auto"/>
                      </w:divBdr>
                    </w:div>
                    <w:div w:id="2093508823">
                      <w:marLeft w:val="0"/>
                      <w:marRight w:val="0"/>
                      <w:marTop w:val="0"/>
                      <w:marBottom w:val="0"/>
                      <w:divBdr>
                        <w:top w:val="none" w:sz="0" w:space="0" w:color="auto"/>
                        <w:left w:val="none" w:sz="0" w:space="0" w:color="auto"/>
                        <w:bottom w:val="none" w:sz="0" w:space="0" w:color="auto"/>
                        <w:right w:val="none" w:sz="0" w:space="0" w:color="auto"/>
                      </w:divBdr>
                    </w:div>
                    <w:div w:id="478765242">
                      <w:marLeft w:val="0"/>
                      <w:marRight w:val="0"/>
                      <w:marTop w:val="0"/>
                      <w:marBottom w:val="0"/>
                      <w:divBdr>
                        <w:top w:val="none" w:sz="0" w:space="0" w:color="auto"/>
                        <w:left w:val="none" w:sz="0" w:space="0" w:color="auto"/>
                        <w:bottom w:val="none" w:sz="0" w:space="0" w:color="auto"/>
                        <w:right w:val="none" w:sz="0" w:space="0" w:color="auto"/>
                      </w:divBdr>
                    </w:div>
                  </w:divsChild>
                </w:div>
                <w:div w:id="1251738023">
                  <w:marLeft w:val="0"/>
                  <w:marRight w:val="0"/>
                  <w:marTop w:val="0"/>
                  <w:marBottom w:val="0"/>
                  <w:divBdr>
                    <w:top w:val="none" w:sz="0" w:space="0" w:color="auto"/>
                    <w:left w:val="none" w:sz="0" w:space="0" w:color="auto"/>
                    <w:bottom w:val="none" w:sz="0" w:space="0" w:color="auto"/>
                    <w:right w:val="none" w:sz="0" w:space="0" w:color="auto"/>
                  </w:divBdr>
                  <w:divsChild>
                    <w:div w:id="465321890">
                      <w:marLeft w:val="0"/>
                      <w:marRight w:val="0"/>
                      <w:marTop w:val="0"/>
                      <w:marBottom w:val="0"/>
                      <w:divBdr>
                        <w:top w:val="none" w:sz="0" w:space="0" w:color="auto"/>
                        <w:left w:val="none" w:sz="0" w:space="0" w:color="auto"/>
                        <w:bottom w:val="none" w:sz="0" w:space="0" w:color="auto"/>
                        <w:right w:val="none" w:sz="0" w:space="0" w:color="auto"/>
                      </w:divBdr>
                    </w:div>
                  </w:divsChild>
                </w:div>
                <w:div w:id="1107234760">
                  <w:marLeft w:val="0"/>
                  <w:marRight w:val="0"/>
                  <w:marTop w:val="0"/>
                  <w:marBottom w:val="0"/>
                  <w:divBdr>
                    <w:top w:val="none" w:sz="0" w:space="0" w:color="auto"/>
                    <w:left w:val="none" w:sz="0" w:space="0" w:color="auto"/>
                    <w:bottom w:val="none" w:sz="0" w:space="0" w:color="auto"/>
                    <w:right w:val="none" w:sz="0" w:space="0" w:color="auto"/>
                  </w:divBdr>
                  <w:divsChild>
                    <w:div w:id="1525704315">
                      <w:marLeft w:val="0"/>
                      <w:marRight w:val="0"/>
                      <w:marTop w:val="0"/>
                      <w:marBottom w:val="0"/>
                      <w:divBdr>
                        <w:top w:val="none" w:sz="0" w:space="0" w:color="auto"/>
                        <w:left w:val="none" w:sz="0" w:space="0" w:color="auto"/>
                        <w:bottom w:val="none" w:sz="0" w:space="0" w:color="auto"/>
                        <w:right w:val="none" w:sz="0" w:space="0" w:color="auto"/>
                      </w:divBdr>
                    </w:div>
                    <w:div w:id="841815878">
                      <w:marLeft w:val="0"/>
                      <w:marRight w:val="0"/>
                      <w:marTop w:val="0"/>
                      <w:marBottom w:val="0"/>
                      <w:divBdr>
                        <w:top w:val="none" w:sz="0" w:space="0" w:color="auto"/>
                        <w:left w:val="none" w:sz="0" w:space="0" w:color="auto"/>
                        <w:bottom w:val="none" w:sz="0" w:space="0" w:color="auto"/>
                        <w:right w:val="none" w:sz="0" w:space="0" w:color="auto"/>
                      </w:divBdr>
                    </w:div>
                    <w:div w:id="1667980531">
                      <w:marLeft w:val="0"/>
                      <w:marRight w:val="0"/>
                      <w:marTop w:val="0"/>
                      <w:marBottom w:val="0"/>
                      <w:divBdr>
                        <w:top w:val="none" w:sz="0" w:space="0" w:color="auto"/>
                        <w:left w:val="none" w:sz="0" w:space="0" w:color="auto"/>
                        <w:bottom w:val="none" w:sz="0" w:space="0" w:color="auto"/>
                        <w:right w:val="none" w:sz="0" w:space="0" w:color="auto"/>
                      </w:divBdr>
                    </w:div>
                    <w:div w:id="1778986403">
                      <w:marLeft w:val="0"/>
                      <w:marRight w:val="0"/>
                      <w:marTop w:val="0"/>
                      <w:marBottom w:val="0"/>
                      <w:divBdr>
                        <w:top w:val="none" w:sz="0" w:space="0" w:color="auto"/>
                        <w:left w:val="none" w:sz="0" w:space="0" w:color="auto"/>
                        <w:bottom w:val="none" w:sz="0" w:space="0" w:color="auto"/>
                        <w:right w:val="none" w:sz="0" w:space="0" w:color="auto"/>
                      </w:divBdr>
                    </w:div>
                    <w:div w:id="1749186087">
                      <w:marLeft w:val="0"/>
                      <w:marRight w:val="0"/>
                      <w:marTop w:val="0"/>
                      <w:marBottom w:val="0"/>
                      <w:divBdr>
                        <w:top w:val="none" w:sz="0" w:space="0" w:color="auto"/>
                        <w:left w:val="none" w:sz="0" w:space="0" w:color="auto"/>
                        <w:bottom w:val="none" w:sz="0" w:space="0" w:color="auto"/>
                        <w:right w:val="none" w:sz="0" w:space="0" w:color="auto"/>
                      </w:divBdr>
                    </w:div>
                    <w:div w:id="1578858504">
                      <w:marLeft w:val="0"/>
                      <w:marRight w:val="0"/>
                      <w:marTop w:val="0"/>
                      <w:marBottom w:val="0"/>
                      <w:divBdr>
                        <w:top w:val="none" w:sz="0" w:space="0" w:color="auto"/>
                        <w:left w:val="none" w:sz="0" w:space="0" w:color="auto"/>
                        <w:bottom w:val="none" w:sz="0" w:space="0" w:color="auto"/>
                        <w:right w:val="none" w:sz="0" w:space="0" w:color="auto"/>
                      </w:divBdr>
                    </w:div>
                    <w:div w:id="37707387">
                      <w:marLeft w:val="0"/>
                      <w:marRight w:val="0"/>
                      <w:marTop w:val="0"/>
                      <w:marBottom w:val="0"/>
                      <w:divBdr>
                        <w:top w:val="none" w:sz="0" w:space="0" w:color="auto"/>
                        <w:left w:val="none" w:sz="0" w:space="0" w:color="auto"/>
                        <w:bottom w:val="none" w:sz="0" w:space="0" w:color="auto"/>
                        <w:right w:val="none" w:sz="0" w:space="0" w:color="auto"/>
                      </w:divBdr>
                    </w:div>
                  </w:divsChild>
                </w:div>
                <w:div w:id="1705784265">
                  <w:marLeft w:val="0"/>
                  <w:marRight w:val="0"/>
                  <w:marTop w:val="0"/>
                  <w:marBottom w:val="0"/>
                  <w:divBdr>
                    <w:top w:val="none" w:sz="0" w:space="0" w:color="auto"/>
                    <w:left w:val="none" w:sz="0" w:space="0" w:color="auto"/>
                    <w:bottom w:val="none" w:sz="0" w:space="0" w:color="auto"/>
                    <w:right w:val="none" w:sz="0" w:space="0" w:color="auto"/>
                  </w:divBdr>
                  <w:divsChild>
                    <w:div w:id="1816408024">
                      <w:marLeft w:val="0"/>
                      <w:marRight w:val="0"/>
                      <w:marTop w:val="0"/>
                      <w:marBottom w:val="0"/>
                      <w:divBdr>
                        <w:top w:val="none" w:sz="0" w:space="0" w:color="auto"/>
                        <w:left w:val="none" w:sz="0" w:space="0" w:color="auto"/>
                        <w:bottom w:val="none" w:sz="0" w:space="0" w:color="auto"/>
                        <w:right w:val="none" w:sz="0" w:space="0" w:color="auto"/>
                      </w:divBdr>
                    </w:div>
                    <w:div w:id="256057607">
                      <w:marLeft w:val="0"/>
                      <w:marRight w:val="0"/>
                      <w:marTop w:val="0"/>
                      <w:marBottom w:val="0"/>
                      <w:divBdr>
                        <w:top w:val="none" w:sz="0" w:space="0" w:color="auto"/>
                        <w:left w:val="none" w:sz="0" w:space="0" w:color="auto"/>
                        <w:bottom w:val="none" w:sz="0" w:space="0" w:color="auto"/>
                        <w:right w:val="none" w:sz="0" w:space="0" w:color="auto"/>
                      </w:divBdr>
                    </w:div>
                    <w:div w:id="662583395">
                      <w:marLeft w:val="0"/>
                      <w:marRight w:val="0"/>
                      <w:marTop w:val="0"/>
                      <w:marBottom w:val="0"/>
                      <w:divBdr>
                        <w:top w:val="none" w:sz="0" w:space="0" w:color="auto"/>
                        <w:left w:val="none" w:sz="0" w:space="0" w:color="auto"/>
                        <w:bottom w:val="none" w:sz="0" w:space="0" w:color="auto"/>
                        <w:right w:val="none" w:sz="0" w:space="0" w:color="auto"/>
                      </w:divBdr>
                    </w:div>
                    <w:div w:id="1501121687">
                      <w:marLeft w:val="0"/>
                      <w:marRight w:val="0"/>
                      <w:marTop w:val="0"/>
                      <w:marBottom w:val="0"/>
                      <w:divBdr>
                        <w:top w:val="none" w:sz="0" w:space="0" w:color="auto"/>
                        <w:left w:val="none" w:sz="0" w:space="0" w:color="auto"/>
                        <w:bottom w:val="none" w:sz="0" w:space="0" w:color="auto"/>
                        <w:right w:val="none" w:sz="0" w:space="0" w:color="auto"/>
                      </w:divBdr>
                    </w:div>
                  </w:divsChild>
                </w:div>
                <w:div w:id="21975923">
                  <w:marLeft w:val="0"/>
                  <w:marRight w:val="0"/>
                  <w:marTop w:val="0"/>
                  <w:marBottom w:val="0"/>
                  <w:divBdr>
                    <w:top w:val="none" w:sz="0" w:space="0" w:color="auto"/>
                    <w:left w:val="none" w:sz="0" w:space="0" w:color="auto"/>
                    <w:bottom w:val="none" w:sz="0" w:space="0" w:color="auto"/>
                    <w:right w:val="none" w:sz="0" w:space="0" w:color="auto"/>
                  </w:divBdr>
                  <w:divsChild>
                    <w:div w:id="743769045">
                      <w:marLeft w:val="0"/>
                      <w:marRight w:val="0"/>
                      <w:marTop w:val="0"/>
                      <w:marBottom w:val="0"/>
                      <w:divBdr>
                        <w:top w:val="none" w:sz="0" w:space="0" w:color="auto"/>
                        <w:left w:val="none" w:sz="0" w:space="0" w:color="auto"/>
                        <w:bottom w:val="none" w:sz="0" w:space="0" w:color="auto"/>
                        <w:right w:val="none" w:sz="0" w:space="0" w:color="auto"/>
                      </w:divBdr>
                    </w:div>
                  </w:divsChild>
                </w:div>
                <w:div w:id="1146817363">
                  <w:marLeft w:val="0"/>
                  <w:marRight w:val="0"/>
                  <w:marTop w:val="0"/>
                  <w:marBottom w:val="0"/>
                  <w:divBdr>
                    <w:top w:val="none" w:sz="0" w:space="0" w:color="auto"/>
                    <w:left w:val="none" w:sz="0" w:space="0" w:color="auto"/>
                    <w:bottom w:val="none" w:sz="0" w:space="0" w:color="auto"/>
                    <w:right w:val="none" w:sz="0" w:space="0" w:color="auto"/>
                  </w:divBdr>
                  <w:divsChild>
                    <w:div w:id="22564030">
                      <w:marLeft w:val="0"/>
                      <w:marRight w:val="0"/>
                      <w:marTop w:val="0"/>
                      <w:marBottom w:val="0"/>
                      <w:divBdr>
                        <w:top w:val="none" w:sz="0" w:space="0" w:color="auto"/>
                        <w:left w:val="none" w:sz="0" w:space="0" w:color="auto"/>
                        <w:bottom w:val="none" w:sz="0" w:space="0" w:color="auto"/>
                        <w:right w:val="none" w:sz="0" w:space="0" w:color="auto"/>
                      </w:divBdr>
                    </w:div>
                    <w:div w:id="555358342">
                      <w:marLeft w:val="0"/>
                      <w:marRight w:val="0"/>
                      <w:marTop w:val="0"/>
                      <w:marBottom w:val="0"/>
                      <w:divBdr>
                        <w:top w:val="none" w:sz="0" w:space="0" w:color="auto"/>
                        <w:left w:val="none" w:sz="0" w:space="0" w:color="auto"/>
                        <w:bottom w:val="none" w:sz="0" w:space="0" w:color="auto"/>
                        <w:right w:val="none" w:sz="0" w:space="0" w:color="auto"/>
                      </w:divBdr>
                    </w:div>
                    <w:div w:id="1294168168">
                      <w:marLeft w:val="0"/>
                      <w:marRight w:val="0"/>
                      <w:marTop w:val="0"/>
                      <w:marBottom w:val="0"/>
                      <w:divBdr>
                        <w:top w:val="none" w:sz="0" w:space="0" w:color="auto"/>
                        <w:left w:val="none" w:sz="0" w:space="0" w:color="auto"/>
                        <w:bottom w:val="none" w:sz="0" w:space="0" w:color="auto"/>
                        <w:right w:val="none" w:sz="0" w:space="0" w:color="auto"/>
                      </w:divBdr>
                    </w:div>
                    <w:div w:id="1692340691">
                      <w:marLeft w:val="0"/>
                      <w:marRight w:val="0"/>
                      <w:marTop w:val="0"/>
                      <w:marBottom w:val="0"/>
                      <w:divBdr>
                        <w:top w:val="none" w:sz="0" w:space="0" w:color="auto"/>
                        <w:left w:val="none" w:sz="0" w:space="0" w:color="auto"/>
                        <w:bottom w:val="none" w:sz="0" w:space="0" w:color="auto"/>
                        <w:right w:val="none" w:sz="0" w:space="0" w:color="auto"/>
                      </w:divBdr>
                    </w:div>
                    <w:div w:id="1353149463">
                      <w:marLeft w:val="0"/>
                      <w:marRight w:val="0"/>
                      <w:marTop w:val="0"/>
                      <w:marBottom w:val="0"/>
                      <w:divBdr>
                        <w:top w:val="none" w:sz="0" w:space="0" w:color="auto"/>
                        <w:left w:val="none" w:sz="0" w:space="0" w:color="auto"/>
                        <w:bottom w:val="none" w:sz="0" w:space="0" w:color="auto"/>
                        <w:right w:val="none" w:sz="0" w:space="0" w:color="auto"/>
                      </w:divBdr>
                    </w:div>
                    <w:div w:id="1460143073">
                      <w:marLeft w:val="0"/>
                      <w:marRight w:val="0"/>
                      <w:marTop w:val="0"/>
                      <w:marBottom w:val="0"/>
                      <w:divBdr>
                        <w:top w:val="none" w:sz="0" w:space="0" w:color="auto"/>
                        <w:left w:val="none" w:sz="0" w:space="0" w:color="auto"/>
                        <w:bottom w:val="none" w:sz="0" w:space="0" w:color="auto"/>
                        <w:right w:val="none" w:sz="0" w:space="0" w:color="auto"/>
                      </w:divBdr>
                    </w:div>
                    <w:div w:id="1778015985">
                      <w:marLeft w:val="0"/>
                      <w:marRight w:val="0"/>
                      <w:marTop w:val="0"/>
                      <w:marBottom w:val="0"/>
                      <w:divBdr>
                        <w:top w:val="none" w:sz="0" w:space="0" w:color="auto"/>
                        <w:left w:val="none" w:sz="0" w:space="0" w:color="auto"/>
                        <w:bottom w:val="none" w:sz="0" w:space="0" w:color="auto"/>
                        <w:right w:val="none" w:sz="0" w:space="0" w:color="auto"/>
                      </w:divBdr>
                    </w:div>
                    <w:div w:id="1965035896">
                      <w:marLeft w:val="0"/>
                      <w:marRight w:val="0"/>
                      <w:marTop w:val="0"/>
                      <w:marBottom w:val="0"/>
                      <w:divBdr>
                        <w:top w:val="none" w:sz="0" w:space="0" w:color="auto"/>
                        <w:left w:val="none" w:sz="0" w:space="0" w:color="auto"/>
                        <w:bottom w:val="none" w:sz="0" w:space="0" w:color="auto"/>
                        <w:right w:val="none" w:sz="0" w:space="0" w:color="auto"/>
                      </w:divBdr>
                    </w:div>
                  </w:divsChild>
                </w:div>
                <w:div w:id="743256422">
                  <w:marLeft w:val="0"/>
                  <w:marRight w:val="0"/>
                  <w:marTop w:val="0"/>
                  <w:marBottom w:val="0"/>
                  <w:divBdr>
                    <w:top w:val="none" w:sz="0" w:space="0" w:color="auto"/>
                    <w:left w:val="none" w:sz="0" w:space="0" w:color="auto"/>
                    <w:bottom w:val="none" w:sz="0" w:space="0" w:color="auto"/>
                    <w:right w:val="none" w:sz="0" w:space="0" w:color="auto"/>
                  </w:divBdr>
                  <w:divsChild>
                    <w:div w:id="1898585125">
                      <w:marLeft w:val="0"/>
                      <w:marRight w:val="0"/>
                      <w:marTop w:val="0"/>
                      <w:marBottom w:val="0"/>
                      <w:divBdr>
                        <w:top w:val="none" w:sz="0" w:space="0" w:color="auto"/>
                        <w:left w:val="none" w:sz="0" w:space="0" w:color="auto"/>
                        <w:bottom w:val="none" w:sz="0" w:space="0" w:color="auto"/>
                        <w:right w:val="none" w:sz="0" w:space="0" w:color="auto"/>
                      </w:divBdr>
                    </w:div>
                    <w:div w:id="1484081208">
                      <w:marLeft w:val="0"/>
                      <w:marRight w:val="0"/>
                      <w:marTop w:val="0"/>
                      <w:marBottom w:val="0"/>
                      <w:divBdr>
                        <w:top w:val="none" w:sz="0" w:space="0" w:color="auto"/>
                        <w:left w:val="none" w:sz="0" w:space="0" w:color="auto"/>
                        <w:bottom w:val="none" w:sz="0" w:space="0" w:color="auto"/>
                        <w:right w:val="none" w:sz="0" w:space="0" w:color="auto"/>
                      </w:divBdr>
                    </w:div>
                    <w:div w:id="988169329">
                      <w:marLeft w:val="0"/>
                      <w:marRight w:val="0"/>
                      <w:marTop w:val="0"/>
                      <w:marBottom w:val="0"/>
                      <w:divBdr>
                        <w:top w:val="none" w:sz="0" w:space="0" w:color="auto"/>
                        <w:left w:val="none" w:sz="0" w:space="0" w:color="auto"/>
                        <w:bottom w:val="none" w:sz="0" w:space="0" w:color="auto"/>
                        <w:right w:val="none" w:sz="0" w:space="0" w:color="auto"/>
                      </w:divBdr>
                    </w:div>
                  </w:divsChild>
                </w:div>
                <w:div w:id="1451392402">
                  <w:marLeft w:val="0"/>
                  <w:marRight w:val="0"/>
                  <w:marTop w:val="0"/>
                  <w:marBottom w:val="0"/>
                  <w:divBdr>
                    <w:top w:val="none" w:sz="0" w:space="0" w:color="auto"/>
                    <w:left w:val="none" w:sz="0" w:space="0" w:color="auto"/>
                    <w:bottom w:val="none" w:sz="0" w:space="0" w:color="auto"/>
                    <w:right w:val="none" w:sz="0" w:space="0" w:color="auto"/>
                  </w:divBdr>
                  <w:divsChild>
                    <w:div w:id="976252931">
                      <w:marLeft w:val="0"/>
                      <w:marRight w:val="0"/>
                      <w:marTop w:val="0"/>
                      <w:marBottom w:val="0"/>
                      <w:divBdr>
                        <w:top w:val="none" w:sz="0" w:space="0" w:color="auto"/>
                        <w:left w:val="none" w:sz="0" w:space="0" w:color="auto"/>
                        <w:bottom w:val="none" w:sz="0" w:space="0" w:color="auto"/>
                        <w:right w:val="none" w:sz="0" w:space="0" w:color="auto"/>
                      </w:divBdr>
                    </w:div>
                  </w:divsChild>
                </w:div>
                <w:div w:id="1528636987">
                  <w:marLeft w:val="0"/>
                  <w:marRight w:val="0"/>
                  <w:marTop w:val="0"/>
                  <w:marBottom w:val="0"/>
                  <w:divBdr>
                    <w:top w:val="none" w:sz="0" w:space="0" w:color="auto"/>
                    <w:left w:val="none" w:sz="0" w:space="0" w:color="auto"/>
                    <w:bottom w:val="none" w:sz="0" w:space="0" w:color="auto"/>
                    <w:right w:val="none" w:sz="0" w:space="0" w:color="auto"/>
                  </w:divBdr>
                  <w:divsChild>
                    <w:div w:id="2015525815">
                      <w:marLeft w:val="0"/>
                      <w:marRight w:val="0"/>
                      <w:marTop w:val="0"/>
                      <w:marBottom w:val="0"/>
                      <w:divBdr>
                        <w:top w:val="none" w:sz="0" w:space="0" w:color="auto"/>
                        <w:left w:val="none" w:sz="0" w:space="0" w:color="auto"/>
                        <w:bottom w:val="none" w:sz="0" w:space="0" w:color="auto"/>
                        <w:right w:val="none" w:sz="0" w:space="0" w:color="auto"/>
                      </w:divBdr>
                    </w:div>
                    <w:div w:id="1453867477">
                      <w:marLeft w:val="0"/>
                      <w:marRight w:val="0"/>
                      <w:marTop w:val="0"/>
                      <w:marBottom w:val="0"/>
                      <w:divBdr>
                        <w:top w:val="none" w:sz="0" w:space="0" w:color="auto"/>
                        <w:left w:val="none" w:sz="0" w:space="0" w:color="auto"/>
                        <w:bottom w:val="none" w:sz="0" w:space="0" w:color="auto"/>
                        <w:right w:val="none" w:sz="0" w:space="0" w:color="auto"/>
                      </w:divBdr>
                    </w:div>
                    <w:div w:id="812868041">
                      <w:marLeft w:val="0"/>
                      <w:marRight w:val="0"/>
                      <w:marTop w:val="0"/>
                      <w:marBottom w:val="0"/>
                      <w:divBdr>
                        <w:top w:val="none" w:sz="0" w:space="0" w:color="auto"/>
                        <w:left w:val="none" w:sz="0" w:space="0" w:color="auto"/>
                        <w:bottom w:val="none" w:sz="0" w:space="0" w:color="auto"/>
                        <w:right w:val="none" w:sz="0" w:space="0" w:color="auto"/>
                      </w:divBdr>
                    </w:div>
                    <w:div w:id="1857766113">
                      <w:marLeft w:val="0"/>
                      <w:marRight w:val="0"/>
                      <w:marTop w:val="0"/>
                      <w:marBottom w:val="0"/>
                      <w:divBdr>
                        <w:top w:val="none" w:sz="0" w:space="0" w:color="auto"/>
                        <w:left w:val="none" w:sz="0" w:space="0" w:color="auto"/>
                        <w:bottom w:val="none" w:sz="0" w:space="0" w:color="auto"/>
                        <w:right w:val="none" w:sz="0" w:space="0" w:color="auto"/>
                      </w:divBdr>
                    </w:div>
                    <w:div w:id="1618373592">
                      <w:marLeft w:val="0"/>
                      <w:marRight w:val="0"/>
                      <w:marTop w:val="0"/>
                      <w:marBottom w:val="0"/>
                      <w:divBdr>
                        <w:top w:val="none" w:sz="0" w:space="0" w:color="auto"/>
                        <w:left w:val="none" w:sz="0" w:space="0" w:color="auto"/>
                        <w:bottom w:val="none" w:sz="0" w:space="0" w:color="auto"/>
                        <w:right w:val="none" w:sz="0" w:space="0" w:color="auto"/>
                      </w:divBdr>
                    </w:div>
                    <w:div w:id="1507207754">
                      <w:marLeft w:val="0"/>
                      <w:marRight w:val="0"/>
                      <w:marTop w:val="0"/>
                      <w:marBottom w:val="0"/>
                      <w:divBdr>
                        <w:top w:val="none" w:sz="0" w:space="0" w:color="auto"/>
                        <w:left w:val="none" w:sz="0" w:space="0" w:color="auto"/>
                        <w:bottom w:val="none" w:sz="0" w:space="0" w:color="auto"/>
                        <w:right w:val="none" w:sz="0" w:space="0" w:color="auto"/>
                      </w:divBdr>
                    </w:div>
                    <w:div w:id="1546523541">
                      <w:marLeft w:val="0"/>
                      <w:marRight w:val="0"/>
                      <w:marTop w:val="0"/>
                      <w:marBottom w:val="0"/>
                      <w:divBdr>
                        <w:top w:val="none" w:sz="0" w:space="0" w:color="auto"/>
                        <w:left w:val="none" w:sz="0" w:space="0" w:color="auto"/>
                        <w:bottom w:val="none" w:sz="0" w:space="0" w:color="auto"/>
                        <w:right w:val="none" w:sz="0" w:space="0" w:color="auto"/>
                      </w:divBdr>
                    </w:div>
                    <w:div w:id="1428965447">
                      <w:marLeft w:val="0"/>
                      <w:marRight w:val="0"/>
                      <w:marTop w:val="0"/>
                      <w:marBottom w:val="0"/>
                      <w:divBdr>
                        <w:top w:val="none" w:sz="0" w:space="0" w:color="auto"/>
                        <w:left w:val="none" w:sz="0" w:space="0" w:color="auto"/>
                        <w:bottom w:val="none" w:sz="0" w:space="0" w:color="auto"/>
                        <w:right w:val="none" w:sz="0" w:space="0" w:color="auto"/>
                      </w:divBdr>
                    </w:div>
                  </w:divsChild>
                </w:div>
                <w:div w:id="83961404">
                  <w:marLeft w:val="0"/>
                  <w:marRight w:val="0"/>
                  <w:marTop w:val="0"/>
                  <w:marBottom w:val="0"/>
                  <w:divBdr>
                    <w:top w:val="none" w:sz="0" w:space="0" w:color="auto"/>
                    <w:left w:val="none" w:sz="0" w:space="0" w:color="auto"/>
                    <w:bottom w:val="none" w:sz="0" w:space="0" w:color="auto"/>
                    <w:right w:val="none" w:sz="0" w:space="0" w:color="auto"/>
                  </w:divBdr>
                  <w:divsChild>
                    <w:div w:id="1112820511">
                      <w:marLeft w:val="0"/>
                      <w:marRight w:val="0"/>
                      <w:marTop w:val="0"/>
                      <w:marBottom w:val="0"/>
                      <w:divBdr>
                        <w:top w:val="none" w:sz="0" w:space="0" w:color="auto"/>
                        <w:left w:val="none" w:sz="0" w:space="0" w:color="auto"/>
                        <w:bottom w:val="none" w:sz="0" w:space="0" w:color="auto"/>
                        <w:right w:val="none" w:sz="0" w:space="0" w:color="auto"/>
                      </w:divBdr>
                    </w:div>
                  </w:divsChild>
                </w:div>
                <w:div w:id="589630602">
                  <w:marLeft w:val="0"/>
                  <w:marRight w:val="0"/>
                  <w:marTop w:val="0"/>
                  <w:marBottom w:val="0"/>
                  <w:divBdr>
                    <w:top w:val="none" w:sz="0" w:space="0" w:color="auto"/>
                    <w:left w:val="none" w:sz="0" w:space="0" w:color="auto"/>
                    <w:bottom w:val="none" w:sz="0" w:space="0" w:color="auto"/>
                    <w:right w:val="none" w:sz="0" w:space="0" w:color="auto"/>
                  </w:divBdr>
                  <w:divsChild>
                    <w:div w:id="1288439282">
                      <w:marLeft w:val="0"/>
                      <w:marRight w:val="0"/>
                      <w:marTop w:val="0"/>
                      <w:marBottom w:val="0"/>
                      <w:divBdr>
                        <w:top w:val="none" w:sz="0" w:space="0" w:color="auto"/>
                        <w:left w:val="none" w:sz="0" w:space="0" w:color="auto"/>
                        <w:bottom w:val="none" w:sz="0" w:space="0" w:color="auto"/>
                        <w:right w:val="none" w:sz="0" w:space="0" w:color="auto"/>
                      </w:divBdr>
                    </w:div>
                  </w:divsChild>
                </w:div>
                <w:div w:id="912006843">
                  <w:marLeft w:val="0"/>
                  <w:marRight w:val="0"/>
                  <w:marTop w:val="0"/>
                  <w:marBottom w:val="0"/>
                  <w:divBdr>
                    <w:top w:val="none" w:sz="0" w:space="0" w:color="auto"/>
                    <w:left w:val="none" w:sz="0" w:space="0" w:color="auto"/>
                    <w:bottom w:val="none" w:sz="0" w:space="0" w:color="auto"/>
                    <w:right w:val="none" w:sz="0" w:space="0" w:color="auto"/>
                  </w:divBdr>
                  <w:divsChild>
                    <w:div w:id="680352328">
                      <w:marLeft w:val="0"/>
                      <w:marRight w:val="0"/>
                      <w:marTop w:val="0"/>
                      <w:marBottom w:val="0"/>
                      <w:divBdr>
                        <w:top w:val="none" w:sz="0" w:space="0" w:color="auto"/>
                        <w:left w:val="none" w:sz="0" w:space="0" w:color="auto"/>
                        <w:bottom w:val="none" w:sz="0" w:space="0" w:color="auto"/>
                        <w:right w:val="none" w:sz="0" w:space="0" w:color="auto"/>
                      </w:divBdr>
                    </w:div>
                    <w:div w:id="672336190">
                      <w:marLeft w:val="0"/>
                      <w:marRight w:val="0"/>
                      <w:marTop w:val="0"/>
                      <w:marBottom w:val="0"/>
                      <w:divBdr>
                        <w:top w:val="none" w:sz="0" w:space="0" w:color="auto"/>
                        <w:left w:val="none" w:sz="0" w:space="0" w:color="auto"/>
                        <w:bottom w:val="none" w:sz="0" w:space="0" w:color="auto"/>
                        <w:right w:val="none" w:sz="0" w:space="0" w:color="auto"/>
                      </w:divBdr>
                    </w:div>
                    <w:div w:id="419646481">
                      <w:marLeft w:val="0"/>
                      <w:marRight w:val="0"/>
                      <w:marTop w:val="0"/>
                      <w:marBottom w:val="0"/>
                      <w:divBdr>
                        <w:top w:val="none" w:sz="0" w:space="0" w:color="auto"/>
                        <w:left w:val="none" w:sz="0" w:space="0" w:color="auto"/>
                        <w:bottom w:val="none" w:sz="0" w:space="0" w:color="auto"/>
                        <w:right w:val="none" w:sz="0" w:space="0" w:color="auto"/>
                      </w:divBdr>
                    </w:div>
                    <w:div w:id="1109542576">
                      <w:marLeft w:val="0"/>
                      <w:marRight w:val="0"/>
                      <w:marTop w:val="0"/>
                      <w:marBottom w:val="0"/>
                      <w:divBdr>
                        <w:top w:val="none" w:sz="0" w:space="0" w:color="auto"/>
                        <w:left w:val="none" w:sz="0" w:space="0" w:color="auto"/>
                        <w:bottom w:val="none" w:sz="0" w:space="0" w:color="auto"/>
                        <w:right w:val="none" w:sz="0" w:space="0" w:color="auto"/>
                      </w:divBdr>
                    </w:div>
                    <w:div w:id="1522621218">
                      <w:marLeft w:val="0"/>
                      <w:marRight w:val="0"/>
                      <w:marTop w:val="0"/>
                      <w:marBottom w:val="0"/>
                      <w:divBdr>
                        <w:top w:val="none" w:sz="0" w:space="0" w:color="auto"/>
                        <w:left w:val="none" w:sz="0" w:space="0" w:color="auto"/>
                        <w:bottom w:val="none" w:sz="0" w:space="0" w:color="auto"/>
                        <w:right w:val="none" w:sz="0" w:space="0" w:color="auto"/>
                      </w:divBdr>
                    </w:div>
                    <w:div w:id="1266226903">
                      <w:marLeft w:val="0"/>
                      <w:marRight w:val="0"/>
                      <w:marTop w:val="0"/>
                      <w:marBottom w:val="0"/>
                      <w:divBdr>
                        <w:top w:val="none" w:sz="0" w:space="0" w:color="auto"/>
                        <w:left w:val="none" w:sz="0" w:space="0" w:color="auto"/>
                        <w:bottom w:val="none" w:sz="0" w:space="0" w:color="auto"/>
                        <w:right w:val="none" w:sz="0" w:space="0" w:color="auto"/>
                      </w:divBdr>
                    </w:div>
                    <w:div w:id="1374114987">
                      <w:marLeft w:val="0"/>
                      <w:marRight w:val="0"/>
                      <w:marTop w:val="0"/>
                      <w:marBottom w:val="0"/>
                      <w:divBdr>
                        <w:top w:val="none" w:sz="0" w:space="0" w:color="auto"/>
                        <w:left w:val="none" w:sz="0" w:space="0" w:color="auto"/>
                        <w:bottom w:val="none" w:sz="0" w:space="0" w:color="auto"/>
                        <w:right w:val="none" w:sz="0" w:space="0" w:color="auto"/>
                      </w:divBdr>
                    </w:div>
                    <w:div w:id="1041630594">
                      <w:marLeft w:val="0"/>
                      <w:marRight w:val="0"/>
                      <w:marTop w:val="0"/>
                      <w:marBottom w:val="0"/>
                      <w:divBdr>
                        <w:top w:val="none" w:sz="0" w:space="0" w:color="auto"/>
                        <w:left w:val="none" w:sz="0" w:space="0" w:color="auto"/>
                        <w:bottom w:val="none" w:sz="0" w:space="0" w:color="auto"/>
                        <w:right w:val="none" w:sz="0" w:space="0" w:color="auto"/>
                      </w:divBdr>
                    </w:div>
                    <w:div w:id="1226796546">
                      <w:marLeft w:val="0"/>
                      <w:marRight w:val="0"/>
                      <w:marTop w:val="0"/>
                      <w:marBottom w:val="0"/>
                      <w:divBdr>
                        <w:top w:val="none" w:sz="0" w:space="0" w:color="auto"/>
                        <w:left w:val="none" w:sz="0" w:space="0" w:color="auto"/>
                        <w:bottom w:val="none" w:sz="0" w:space="0" w:color="auto"/>
                        <w:right w:val="none" w:sz="0" w:space="0" w:color="auto"/>
                      </w:divBdr>
                    </w:div>
                    <w:div w:id="1631738424">
                      <w:marLeft w:val="0"/>
                      <w:marRight w:val="0"/>
                      <w:marTop w:val="0"/>
                      <w:marBottom w:val="0"/>
                      <w:divBdr>
                        <w:top w:val="none" w:sz="0" w:space="0" w:color="auto"/>
                        <w:left w:val="none" w:sz="0" w:space="0" w:color="auto"/>
                        <w:bottom w:val="none" w:sz="0" w:space="0" w:color="auto"/>
                        <w:right w:val="none" w:sz="0" w:space="0" w:color="auto"/>
                      </w:divBdr>
                    </w:div>
                    <w:div w:id="679166835">
                      <w:marLeft w:val="0"/>
                      <w:marRight w:val="0"/>
                      <w:marTop w:val="0"/>
                      <w:marBottom w:val="0"/>
                      <w:divBdr>
                        <w:top w:val="none" w:sz="0" w:space="0" w:color="auto"/>
                        <w:left w:val="none" w:sz="0" w:space="0" w:color="auto"/>
                        <w:bottom w:val="none" w:sz="0" w:space="0" w:color="auto"/>
                        <w:right w:val="none" w:sz="0" w:space="0" w:color="auto"/>
                      </w:divBdr>
                    </w:div>
                  </w:divsChild>
                </w:div>
                <w:div w:id="148712471">
                  <w:marLeft w:val="0"/>
                  <w:marRight w:val="0"/>
                  <w:marTop w:val="0"/>
                  <w:marBottom w:val="0"/>
                  <w:divBdr>
                    <w:top w:val="none" w:sz="0" w:space="0" w:color="auto"/>
                    <w:left w:val="none" w:sz="0" w:space="0" w:color="auto"/>
                    <w:bottom w:val="none" w:sz="0" w:space="0" w:color="auto"/>
                    <w:right w:val="none" w:sz="0" w:space="0" w:color="auto"/>
                  </w:divBdr>
                  <w:divsChild>
                    <w:div w:id="2034723009">
                      <w:marLeft w:val="0"/>
                      <w:marRight w:val="0"/>
                      <w:marTop w:val="0"/>
                      <w:marBottom w:val="0"/>
                      <w:divBdr>
                        <w:top w:val="none" w:sz="0" w:space="0" w:color="auto"/>
                        <w:left w:val="none" w:sz="0" w:space="0" w:color="auto"/>
                        <w:bottom w:val="none" w:sz="0" w:space="0" w:color="auto"/>
                        <w:right w:val="none" w:sz="0" w:space="0" w:color="auto"/>
                      </w:divBdr>
                    </w:div>
                    <w:div w:id="1569415964">
                      <w:marLeft w:val="0"/>
                      <w:marRight w:val="0"/>
                      <w:marTop w:val="0"/>
                      <w:marBottom w:val="0"/>
                      <w:divBdr>
                        <w:top w:val="none" w:sz="0" w:space="0" w:color="auto"/>
                        <w:left w:val="none" w:sz="0" w:space="0" w:color="auto"/>
                        <w:bottom w:val="none" w:sz="0" w:space="0" w:color="auto"/>
                        <w:right w:val="none" w:sz="0" w:space="0" w:color="auto"/>
                      </w:divBdr>
                    </w:div>
                    <w:div w:id="1504393606">
                      <w:marLeft w:val="0"/>
                      <w:marRight w:val="0"/>
                      <w:marTop w:val="0"/>
                      <w:marBottom w:val="0"/>
                      <w:divBdr>
                        <w:top w:val="none" w:sz="0" w:space="0" w:color="auto"/>
                        <w:left w:val="none" w:sz="0" w:space="0" w:color="auto"/>
                        <w:bottom w:val="none" w:sz="0" w:space="0" w:color="auto"/>
                        <w:right w:val="none" w:sz="0" w:space="0" w:color="auto"/>
                      </w:divBdr>
                    </w:div>
                    <w:div w:id="1714429694">
                      <w:marLeft w:val="0"/>
                      <w:marRight w:val="0"/>
                      <w:marTop w:val="0"/>
                      <w:marBottom w:val="0"/>
                      <w:divBdr>
                        <w:top w:val="none" w:sz="0" w:space="0" w:color="auto"/>
                        <w:left w:val="none" w:sz="0" w:space="0" w:color="auto"/>
                        <w:bottom w:val="none" w:sz="0" w:space="0" w:color="auto"/>
                        <w:right w:val="none" w:sz="0" w:space="0" w:color="auto"/>
                      </w:divBdr>
                    </w:div>
                    <w:div w:id="2106412896">
                      <w:marLeft w:val="0"/>
                      <w:marRight w:val="0"/>
                      <w:marTop w:val="0"/>
                      <w:marBottom w:val="0"/>
                      <w:divBdr>
                        <w:top w:val="none" w:sz="0" w:space="0" w:color="auto"/>
                        <w:left w:val="none" w:sz="0" w:space="0" w:color="auto"/>
                        <w:bottom w:val="none" w:sz="0" w:space="0" w:color="auto"/>
                        <w:right w:val="none" w:sz="0" w:space="0" w:color="auto"/>
                      </w:divBdr>
                    </w:div>
                    <w:div w:id="954017920">
                      <w:marLeft w:val="0"/>
                      <w:marRight w:val="0"/>
                      <w:marTop w:val="0"/>
                      <w:marBottom w:val="0"/>
                      <w:divBdr>
                        <w:top w:val="none" w:sz="0" w:space="0" w:color="auto"/>
                        <w:left w:val="none" w:sz="0" w:space="0" w:color="auto"/>
                        <w:bottom w:val="none" w:sz="0" w:space="0" w:color="auto"/>
                        <w:right w:val="none" w:sz="0" w:space="0" w:color="auto"/>
                      </w:divBdr>
                    </w:div>
                    <w:div w:id="948706393">
                      <w:marLeft w:val="0"/>
                      <w:marRight w:val="0"/>
                      <w:marTop w:val="0"/>
                      <w:marBottom w:val="0"/>
                      <w:divBdr>
                        <w:top w:val="none" w:sz="0" w:space="0" w:color="auto"/>
                        <w:left w:val="none" w:sz="0" w:space="0" w:color="auto"/>
                        <w:bottom w:val="none" w:sz="0" w:space="0" w:color="auto"/>
                        <w:right w:val="none" w:sz="0" w:space="0" w:color="auto"/>
                      </w:divBdr>
                    </w:div>
                    <w:div w:id="87312371">
                      <w:marLeft w:val="0"/>
                      <w:marRight w:val="0"/>
                      <w:marTop w:val="0"/>
                      <w:marBottom w:val="0"/>
                      <w:divBdr>
                        <w:top w:val="none" w:sz="0" w:space="0" w:color="auto"/>
                        <w:left w:val="none" w:sz="0" w:space="0" w:color="auto"/>
                        <w:bottom w:val="none" w:sz="0" w:space="0" w:color="auto"/>
                        <w:right w:val="none" w:sz="0" w:space="0" w:color="auto"/>
                      </w:divBdr>
                    </w:div>
                    <w:div w:id="1514106908">
                      <w:marLeft w:val="0"/>
                      <w:marRight w:val="0"/>
                      <w:marTop w:val="0"/>
                      <w:marBottom w:val="0"/>
                      <w:divBdr>
                        <w:top w:val="none" w:sz="0" w:space="0" w:color="auto"/>
                        <w:left w:val="none" w:sz="0" w:space="0" w:color="auto"/>
                        <w:bottom w:val="none" w:sz="0" w:space="0" w:color="auto"/>
                        <w:right w:val="none" w:sz="0" w:space="0" w:color="auto"/>
                      </w:divBdr>
                    </w:div>
                  </w:divsChild>
                </w:div>
                <w:div w:id="66077741">
                  <w:marLeft w:val="0"/>
                  <w:marRight w:val="0"/>
                  <w:marTop w:val="0"/>
                  <w:marBottom w:val="0"/>
                  <w:divBdr>
                    <w:top w:val="none" w:sz="0" w:space="0" w:color="auto"/>
                    <w:left w:val="none" w:sz="0" w:space="0" w:color="auto"/>
                    <w:bottom w:val="none" w:sz="0" w:space="0" w:color="auto"/>
                    <w:right w:val="none" w:sz="0" w:space="0" w:color="auto"/>
                  </w:divBdr>
                  <w:divsChild>
                    <w:div w:id="2088569326">
                      <w:marLeft w:val="0"/>
                      <w:marRight w:val="0"/>
                      <w:marTop w:val="0"/>
                      <w:marBottom w:val="0"/>
                      <w:divBdr>
                        <w:top w:val="none" w:sz="0" w:space="0" w:color="auto"/>
                        <w:left w:val="none" w:sz="0" w:space="0" w:color="auto"/>
                        <w:bottom w:val="none" w:sz="0" w:space="0" w:color="auto"/>
                        <w:right w:val="none" w:sz="0" w:space="0" w:color="auto"/>
                      </w:divBdr>
                    </w:div>
                  </w:divsChild>
                </w:div>
                <w:div w:id="2136168404">
                  <w:marLeft w:val="0"/>
                  <w:marRight w:val="0"/>
                  <w:marTop w:val="0"/>
                  <w:marBottom w:val="0"/>
                  <w:divBdr>
                    <w:top w:val="none" w:sz="0" w:space="0" w:color="auto"/>
                    <w:left w:val="none" w:sz="0" w:space="0" w:color="auto"/>
                    <w:bottom w:val="none" w:sz="0" w:space="0" w:color="auto"/>
                    <w:right w:val="none" w:sz="0" w:space="0" w:color="auto"/>
                  </w:divBdr>
                  <w:divsChild>
                    <w:div w:id="225456327">
                      <w:marLeft w:val="0"/>
                      <w:marRight w:val="0"/>
                      <w:marTop w:val="0"/>
                      <w:marBottom w:val="0"/>
                      <w:divBdr>
                        <w:top w:val="none" w:sz="0" w:space="0" w:color="auto"/>
                        <w:left w:val="none" w:sz="0" w:space="0" w:color="auto"/>
                        <w:bottom w:val="none" w:sz="0" w:space="0" w:color="auto"/>
                        <w:right w:val="none" w:sz="0" w:space="0" w:color="auto"/>
                      </w:divBdr>
                    </w:div>
                    <w:div w:id="1534657599">
                      <w:marLeft w:val="0"/>
                      <w:marRight w:val="0"/>
                      <w:marTop w:val="0"/>
                      <w:marBottom w:val="0"/>
                      <w:divBdr>
                        <w:top w:val="none" w:sz="0" w:space="0" w:color="auto"/>
                        <w:left w:val="none" w:sz="0" w:space="0" w:color="auto"/>
                        <w:bottom w:val="none" w:sz="0" w:space="0" w:color="auto"/>
                        <w:right w:val="none" w:sz="0" w:space="0" w:color="auto"/>
                      </w:divBdr>
                    </w:div>
                    <w:div w:id="1557232643">
                      <w:marLeft w:val="0"/>
                      <w:marRight w:val="0"/>
                      <w:marTop w:val="0"/>
                      <w:marBottom w:val="0"/>
                      <w:divBdr>
                        <w:top w:val="none" w:sz="0" w:space="0" w:color="auto"/>
                        <w:left w:val="none" w:sz="0" w:space="0" w:color="auto"/>
                        <w:bottom w:val="none" w:sz="0" w:space="0" w:color="auto"/>
                        <w:right w:val="none" w:sz="0" w:space="0" w:color="auto"/>
                      </w:divBdr>
                    </w:div>
                    <w:div w:id="734861453">
                      <w:marLeft w:val="0"/>
                      <w:marRight w:val="0"/>
                      <w:marTop w:val="0"/>
                      <w:marBottom w:val="0"/>
                      <w:divBdr>
                        <w:top w:val="none" w:sz="0" w:space="0" w:color="auto"/>
                        <w:left w:val="none" w:sz="0" w:space="0" w:color="auto"/>
                        <w:bottom w:val="none" w:sz="0" w:space="0" w:color="auto"/>
                        <w:right w:val="none" w:sz="0" w:space="0" w:color="auto"/>
                      </w:divBdr>
                    </w:div>
                    <w:div w:id="1582254362">
                      <w:marLeft w:val="0"/>
                      <w:marRight w:val="0"/>
                      <w:marTop w:val="0"/>
                      <w:marBottom w:val="0"/>
                      <w:divBdr>
                        <w:top w:val="none" w:sz="0" w:space="0" w:color="auto"/>
                        <w:left w:val="none" w:sz="0" w:space="0" w:color="auto"/>
                        <w:bottom w:val="none" w:sz="0" w:space="0" w:color="auto"/>
                        <w:right w:val="none" w:sz="0" w:space="0" w:color="auto"/>
                      </w:divBdr>
                    </w:div>
                    <w:div w:id="439180532">
                      <w:marLeft w:val="0"/>
                      <w:marRight w:val="0"/>
                      <w:marTop w:val="0"/>
                      <w:marBottom w:val="0"/>
                      <w:divBdr>
                        <w:top w:val="none" w:sz="0" w:space="0" w:color="auto"/>
                        <w:left w:val="none" w:sz="0" w:space="0" w:color="auto"/>
                        <w:bottom w:val="none" w:sz="0" w:space="0" w:color="auto"/>
                        <w:right w:val="none" w:sz="0" w:space="0" w:color="auto"/>
                      </w:divBdr>
                    </w:div>
                    <w:div w:id="416055202">
                      <w:marLeft w:val="0"/>
                      <w:marRight w:val="0"/>
                      <w:marTop w:val="0"/>
                      <w:marBottom w:val="0"/>
                      <w:divBdr>
                        <w:top w:val="none" w:sz="0" w:space="0" w:color="auto"/>
                        <w:left w:val="none" w:sz="0" w:space="0" w:color="auto"/>
                        <w:bottom w:val="none" w:sz="0" w:space="0" w:color="auto"/>
                        <w:right w:val="none" w:sz="0" w:space="0" w:color="auto"/>
                      </w:divBdr>
                    </w:div>
                    <w:div w:id="301155278">
                      <w:marLeft w:val="0"/>
                      <w:marRight w:val="0"/>
                      <w:marTop w:val="0"/>
                      <w:marBottom w:val="0"/>
                      <w:divBdr>
                        <w:top w:val="none" w:sz="0" w:space="0" w:color="auto"/>
                        <w:left w:val="none" w:sz="0" w:space="0" w:color="auto"/>
                        <w:bottom w:val="none" w:sz="0" w:space="0" w:color="auto"/>
                        <w:right w:val="none" w:sz="0" w:space="0" w:color="auto"/>
                      </w:divBdr>
                    </w:div>
                    <w:div w:id="1439255688">
                      <w:marLeft w:val="0"/>
                      <w:marRight w:val="0"/>
                      <w:marTop w:val="0"/>
                      <w:marBottom w:val="0"/>
                      <w:divBdr>
                        <w:top w:val="none" w:sz="0" w:space="0" w:color="auto"/>
                        <w:left w:val="none" w:sz="0" w:space="0" w:color="auto"/>
                        <w:bottom w:val="none" w:sz="0" w:space="0" w:color="auto"/>
                        <w:right w:val="none" w:sz="0" w:space="0" w:color="auto"/>
                      </w:divBdr>
                    </w:div>
                    <w:div w:id="162206314">
                      <w:marLeft w:val="0"/>
                      <w:marRight w:val="0"/>
                      <w:marTop w:val="0"/>
                      <w:marBottom w:val="0"/>
                      <w:divBdr>
                        <w:top w:val="none" w:sz="0" w:space="0" w:color="auto"/>
                        <w:left w:val="none" w:sz="0" w:space="0" w:color="auto"/>
                        <w:bottom w:val="none" w:sz="0" w:space="0" w:color="auto"/>
                        <w:right w:val="none" w:sz="0" w:space="0" w:color="auto"/>
                      </w:divBdr>
                    </w:div>
                  </w:divsChild>
                </w:div>
                <w:div w:id="1506241072">
                  <w:marLeft w:val="0"/>
                  <w:marRight w:val="0"/>
                  <w:marTop w:val="0"/>
                  <w:marBottom w:val="0"/>
                  <w:divBdr>
                    <w:top w:val="none" w:sz="0" w:space="0" w:color="auto"/>
                    <w:left w:val="none" w:sz="0" w:space="0" w:color="auto"/>
                    <w:bottom w:val="none" w:sz="0" w:space="0" w:color="auto"/>
                    <w:right w:val="none" w:sz="0" w:space="0" w:color="auto"/>
                  </w:divBdr>
                  <w:divsChild>
                    <w:div w:id="86654742">
                      <w:marLeft w:val="0"/>
                      <w:marRight w:val="0"/>
                      <w:marTop w:val="0"/>
                      <w:marBottom w:val="0"/>
                      <w:divBdr>
                        <w:top w:val="none" w:sz="0" w:space="0" w:color="auto"/>
                        <w:left w:val="none" w:sz="0" w:space="0" w:color="auto"/>
                        <w:bottom w:val="none" w:sz="0" w:space="0" w:color="auto"/>
                        <w:right w:val="none" w:sz="0" w:space="0" w:color="auto"/>
                      </w:divBdr>
                    </w:div>
                    <w:div w:id="1444956815">
                      <w:marLeft w:val="0"/>
                      <w:marRight w:val="0"/>
                      <w:marTop w:val="0"/>
                      <w:marBottom w:val="0"/>
                      <w:divBdr>
                        <w:top w:val="none" w:sz="0" w:space="0" w:color="auto"/>
                        <w:left w:val="none" w:sz="0" w:space="0" w:color="auto"/>
                        <w:bottom w:val="none" w:sz="0" w:space="0" w:color="auto"/>
                        <w:right w:val="none" w:sz="0" w:space="0" w:color="auto"/>
                      </w:divBdr>
                    </w:div>
                    <w:div w:id="1733963969">
                      <w:marLeft w:val="0"/>
                      <w:marRight w:val="0"/>
                      <w:marTop w:val="0"/>
                      <w:marBottom w:val="0"/>
                      <w:divBdr>
                        <w:top w:val="none" w:sz="0" w:space="0" w:color="auto"/>
                        <w:left w:val="none" w:sz="0" w:space="0" w:color="auto"/>
                        <w:bottom w:val="none" w:sz="0" w:space="0" w:color="auto"/>
                        <w:right w:val="none" w:sz="0" w:space="0" w:color="auto"/>
                      </w:divBdr>
                    </w:div>
                    <w:div w:id="1917199961">
                      <w:marLeft w:val="0"/>
                      <w:marRight w:val="0"/>
                      <w:marTop w:val="0"/>
                      <w:marBottom w:val="0"/>
                      <w:divBdr>
                        <w:top w:val="none" w:sz="0" w:space="0" w:color="auto"/>
                        <w:left w:val="none" w:sz="0" w:space="0" w:color="auto"/>
                        <w:bottom w:val="none" w:sz="0" w:space="0" w:color="auto"/>
                        <w:right w:val="none" w:sz="0" w:space="0" w:color="auto"/>
                      </w:divBdr>
                    </w:div>
                    <w:div w:id="1028144621">
                      <w:marLeft w:val="0"/>
                      <w:marRight w:val="0"/>
                      <w:marTop w:val="0"/>
                      <w:marBottom w:val="0"/>
                      <w:divBdr>
                        <w:top w:val="none" w:sz="0" w:space="0" w:color="auto"/>
                        <w:left w:val="none" w:sz="0" w:space="0" w:color="auto"/>
                        <w:bottom w:val="none" w:sz="0" w:space="0" w:color="auto"/>
                        <w:right w:val="none" w:sz="0" w:space="0" w:color="auto"/>
                      </w:divBdr>
                    </w:div>
                    <w:div w:id="921793406">
                      <w:marLeft w:val="0"/>
                      <w:marRight w:val="0"/>
                      <w:marTop w:val="0"/>
                      <w:marBottom w:val="0"/>
                      <w:divBdr>
                        <w:top w:val="none" w:sz="0" w:space="0" w:color="auto"/>
                        <w:left w:val="none" w:sz="0" w:space="0" w:color="auto"/>
                        <w:bottom w:val="none" w:sz="0" w:space="0" w:color="auto"/>
                        <w:right w:val="none" w:sz="0" w:space="0" w:color="auto"/>
                      </w:divBdr>
                    </w:div>
                  </w:divsChild>
                </w:div>
                <w:div w:id="834807986">
                  <w:marLeft w:val="0"/>
                  <w:marRight w:val="0"/>
                  <w:marTop w:val="0"/>
                  <w:marBottom w:val="0"/>
                  <w:divBdr>
                    <w:top w:val="none" w:sz="0" w:space="0" w:color="auto"/>
                    <w:left w:val="none" w:sz="0" w:space="0" w:color="auto"/>
                    <w:bottom w:val="none" w:sz="0" w:space="0" w:color="auto"/>
                    <w:right w:val="none" w:sz="0" w:space="0" w:color="auto"/>
                  </w:divBdr>
                  <w:divsChild>
                    <w:div w:id="1784499787">
                      <w:marLeft w:val="0"/>
                      <w:marRight w:val="0"/>
                      <w:marTop w:val="0"/>
                      <w:marBottom w:val="0"/>
                      <w:divBdr>
                        <w:top w:val="none" w:sz="0" w:space="0" w:color="auto"/>
                        <w:left w:val="none" w:sz="0" w:space="0" w:color="auto"/>
                        <w:bottom w:val="none" w:sz="0" w:space="0" w:color="auto"/>
                        <w:right w:val="none" w:sz="0" w:space="0" w:color="auto"/>
                      </w:divBdr>
                    </w:div>
                  </w:divsChild>
                </w:div>
                <w:div w:id="919099890">
                  <w:marLeft w:val="0"/>
                  <w:marRight w:val="0"/>
                  <w:marTop w:val="0"/>
                  <w:marBottom w:val="0"/>
                  <w:divBdr>
                    <w:top w:val="none" w:sz="0" w:space="0" w:color="auto"/>
                    <w:left w:val="none" w:sz="0" w:space="0" w:color="auto"/>
                    <w:bottom w:val="none" w:sz="0" w:space="0" w:color="auto"/>
                    <w:right w:val="none" w:sz="0" w:space="0" w:color="auto"/>
                  </w:divBdr>
                  <w:divsChild>
                    <w:div w:id="1452506578">
                      <w:marLeft w:val="0"/>
                      <w:marRight w:val="0"/>
                      <w:marTop w:val="0"/>
                      <w:marBottom w:val="0"/>
                      <w:divBdr>
                        <w:top w:val="none" w:sz="0" w:space="0" w:color="auto"/>
                        <w:left w:val="none" w:sz="0" w:space="0" w:color="auto"/>
                        <w:bottom w:val="none" w:sz="0" w:space="0" w:color="auto"/>
                        <w:right w:val="none" w:sz="0" w:space="0" w:color="auto"/>
                      </w:divBdr>
                    </w:div>
                    <w:div w:id="2130314839">
                      <w:marLeft w:val="0"/>
                      <w:marRight w:val="0"/>
                      <w:marTop w:val="0"/>
                      <w:marBottom w:val="0"/>
                      <w:divBdr>
                        <w:top w:val="none" w:sz="0" w:space="0" w:color="auto"/>
                        <w:left w:val="none" w:sz="0" w:space="0" w:color="auto"/>
                        <w:bottom w:val="none" w:sz="0" w:space="0" w:color="auto"/>
                        <w:right w:val="none" w:sz="0" w:space="0" w:color="auto"/>
                      </w:divBdr>
                    </w:div>
                    <w:div w:id="1290431431">
                      <w:marLeft w:val="0"/>
                      <w:marRight w:val="0"/>
                      <w:marTop w:val="0"/>
                      <w:marBottom w:val="0"/>
                      <w:divBdr>
                        <w:top w:val="none" w:sz="0" w:space="0" w:color="auto"/>
                        <w:left w:val="none" w:sz="0" w:space="0" w:color="auto"/>
                        <w:bottom w:val="none" w:sz="0" w:space="0" w:color="auto"/>
                        <w:right w:val="none" w:sz="0" w:space="0" w:color="auto"/>
                      </w:divBdr>
                    </w:div>
                    <w:div w:id="1421682135">
                      <w:marLeft w:val="0"/>
                      <w:marRight w:val="0"/>
                      <w:marTop w:val="0"/>
                      <w:marBottom w:val="0"/>
                      <w:divBdr>
                        <w:top w:val="none" w:sz="0" w:space="0" w:color="auto"/>
                        <w:left w:val="none" w:sz="0" w:space="0" w:color="auto"/>
                        <w:bottom w:val="none" w:sz="0" w:space="0" w:color="auto"/>
                        <w:right w:val="none" w:sz="0" w:space="0" w:color="auto"/>
                      </w:divBdr>
                    </w:div>
                    <w:div w:id="1049451882">
                      <w:marLeft w:val="0"/>
                      <w:marRight w:val="0"/>
                      <w:marTop w:val="0"/>
                      <w:marBottom w:val="0"/>
                      <w:divBdr>
                        <w:top w:val="none" w:sz="0" w:space="0" w:color="auto"/>
                        <w:left w:val="none" w:sz="0" w:space="0" w:color="auto"/>
                        <w:bottom w:val="none" w:sz="0" w:space="0" w:color="auto"/>
                        <w:right w:val="none" w:sz="0" w:space="0" w:color="auto"/>
                      </w:divBdr>
                    </w:div>
                    <w:div w:id="1228807052">
                      <w:marLeft w:val="0"/>
                      <w:marRight w:val="0"/>
                      <w:marTop w:val="0"/>
                      <w:marBottom w:val="0"/>
                      <w:divBdr>
                        <w:top w:val="none" w:sz="0" w:space="0" w:color="auto"/>
                        <w:left w:val="none" w:sz="0" w:space="0" w:color="auto"/>
                        <w:bottom w:val="none" w:sz="0" w:space="0" w:color="auto"/>
                        <w:right w:val="none" w:sz="0" w:space="0" w:color="auto"/>
                      </w:divBdr>
                    </w:div>
                    <w:div w:id="1226912023">
                      <w:marLeft w:val="0"/>
                      <w:marRight w:val="0"/>
                      <w:marTop w:val="0"/>
                      <w:marBottom w:val="0"/>
                      <w:divBdr>
                        <w:top w:val="none" w:sz="0" w:space="0" w:color="auto"/>
                        <w:left w:val="none" w:sz="0" w:space="0" w:color="auto"/>
                        <w:bottom w:val="none" w:sz="0" w:space="0" w:color="auto"/>
                        <w:right w:val="none" w:sz="0" w:space="0" w:color="auto"/>
                      </w:divBdr>
                    </w:div>
                    <w:div w:id="1432779484">
                      <w:marLeft w:val="0"/>
                      <w:marRight w:val="0"/>
                      <w:marTop w:val="0"/>
                      <w:marBottom w:val="0"/>
                      <w:divBdr>
                        <w:top w:val="none" w:sz="0" w:space="0" w:color="auto"/>
                        <w:left w:val="none" w:sz="0" w:space="0" w:color="auto"/>
                        <w:bottom w:val="none" w:sz="0" w:space="0" w:color="auto"/>
                        <w:right w:val="none" w:sz="0" w:space="0" w:color="auto"/>
                      </w:divBdr>
                    </w:div>
                    <w:div w:id="1723212660">
                      <w:marLeft w:val="0"/>
                      <w:marRight w:val="0"/>
                      <w:marTop w:val="0"/>
                      <w:marBottom w:val="0"/>
                      <w:divBdr>
                        <w:top w:val="none" w:sz="0" w:space="0" w:color="auto"/>
                        <w:left w:val="none" w:sz="0" w:space="0" w:color="auto"/>
                        <w:bottom w:val="none" w:sz="0" w:space="0" w:color="auto"/>
                        <w:right w:val="none" w:sz="0" w:space="0" w:color="auto"/>
                      </w:divBdr>
                    </w:div>
                  </w:divsChild>
                </w:div>
                <w:div w:id="1302464581">
                  <w:marLeft w:val="0"/>
                  <w:marRight w:val="0"/>
                  <w:marTop w:val="0"/>
                  <w:marBottom w:val="0"/>
                  <w:divBdr>
                    <w:top w:val="none" w:sz="0" w:space="0" w:color="auto"/>
                    <w:left w:val="none" w:sz="0" w:space="0" w:color="auto"/>
                    <w:bottom w:val="none" w:sz="0" w:space="0" w:color="auto"/>
                    <w:right w:val="none" w:sz="0" w:space="0" w:color="auto"/>
                  </w:divBdr>
                  <w:divsChild>
                    <w:div w:id="931428819">
                      <w:marLeft w:val="0"/>
                      <w:marRight w:val="0"/>
                      <w:marTop w:val="0"/>
                      <w:marBottom w:val="0"/>
                      <w:divBdr>
                        <w:top w:val="none" w:sz="0" w:space="0" w:color="auto"/>
                        <w:left w:val="none" w:sz="0" w:space="0" w:color="auto"/>
                        <w:bottom w:val="none" w:sz="0" w:space="0" w:color="auto"/>
                        <w:right w:val="none" w:sz="0" w:space="0" w:color="auto"/>
                      </w:divBdr>
                    </w:div>
                  </w:divsChild>
                </w:div>
                <w:div w:id="1777560631">
                  <w:marLeft w:val="0"/>
                  <w:marRight w:val="0"/>
                  <w:marTop w:val="0"/>
                  <w:marBottom w:val="0"/>
                  <w:divBdr>
                    <w:top w:val="none" w:sz="0" w:space="0" w:color="auto"/>
                    <w:left w:val="none" w:sz="0" w:space="0" w:color="auto"/>
                    <w:bottom w:val="none" w:sz="0" w:space="0" w:color="auto"/>
                    <w:right w:val="none" w:sz="0" w:space="0" w:color="auto"/>
                  </w:divBdr>
                  <w:divsChild>
                    <w:div w:id="1039820729">
                      <w:marLeft w:val="0"/>
                      <w:marRight w:val="0"/>
                      <w:marTop w:val="0"/>
                      <w:marBottom w:val="0"/>
                      <w:divBdr>
                        <w:top w:val="none" w:sz="0" w:space="0" w:color="auto"/>
                        <w:left w:val="none" w:sz="0" w:space="0" w:color="auto"/>
                        <w:bottom w:val="none" w:sz="0" w:space="0" w:color="auto"/>
                        <w:right w:val="none" w:sz="0" w:space="0" w:color="auto"/>
                      </w:divBdr>
                    </w:div>
                    <w:div w:id="1248032961">
                      <w:marLeft w:val="0"/>
                      <w:marRight w:val="0"/>
                      <w:marTop w:val="0"/>
                      <w:marBottom w:val="0"/>
                      <w:divBdr>
                        <w:top w:val="none" w:sz="0" w:space="0" w:color="auto"/>
                        <w:left w:val="none" w:sz="0" w:space="0" w:color="auto"/>
                        <w:bottom w:val="none" w:sz="0" w:space="0" w:color="auto"/>
                        <w:right w:val="none" w:sz="0" w:space="0" w:color="auto"/>
                      </w:divBdr>
                    </w:div>
                    <w:div w:id="1120875492">
                      <w:marLeft w:val="0"/>
                      <w:marRight w:val="0"/>
                      <w:marTop w:val="0"/>
                      <w:marBottom w:val="0"/>
                      <w:divBdr>
                        <w:top w:val="none" w:sz="0" w:space="0" w:color="auto"/>
                        <w:left w:val="none" w:sz="0" w:space="0" w:color="auto"/>
                        <w:bottom w:val="none" w:sz="0" w:space="0" w:color="auto"/>
                        <w:right w:val="none" w:sz="0" w:space="0" w:color="auto"/>
                      </w:divBdr>
                    </w:div>
                    <w:div w:id="1210998046">
                      <w:marLeft w:val="0"/>
                      <w:marRight w:val="0"/>
                      <w:marTop w:val="0"/>
                      <w:marBottom w:val="0"/>
                      <w:divBdr>
                        <w:top w:val="none" w:sz="0" w:space="0" w:color="auto"/>
                        <w:left w:val="none" w:sz="0" w:space="0" w:color="auto"/>
                        <w:bottom w:val="none" w:sz="0" w:space="0" w:color="auto"/>
                        <w:right w:val="none" w:sz="0" w:space="0" w:color="auto"/>
                      </w:divBdr>
                    </w:div>
                    <w:div w:id="179498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6998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489</Words>
  <Characters>2570</Characters>
  <Application>Microsoft Office Word</Application>
  <DocSecurity>0</DocSecurity>
  <Lines>153</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Etheridge</dc:creator>
  <cp:keywords/>
  <dc:description/>
  <cp:lastModifiedBy>Tanya Leadbeater</cp:lastModifiedBy>
  <cp:revision>7</cp:revision>
  <dcterms:created xsi:type="dcterms:W3CDTF">2020-06-03T13:15:00Z</dcterms:created>
  <dcterms:modified xsi:type="dcterms:W3CDTF">2025-12-12T13:09:00Z</dcterms:modified>
</cp:coreProperties>
</file>