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9722E2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9722E2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a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9722E2">
              <w:rPr>
                <w:rFonts w:ascii="Twinkl Light" w:hAnsi="Twinkl Light"/>
                <w:sz w:val="96"/>
                <w:szCs w:val="48"/>
              </w:rPr>
              <w:t>angel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9722E2">
              <w:rPr>
                <w:rFonts w:ascii="Twinkl Light" w:hAnsi="Twinkl Light"/>
                <w:sz w:val="96"/>
                <w:szCs w:val="48"/>
              </w:rPr>
              <w:t>squash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9722E2">
              <w:rPr>
                <w:rFonts w:ascii="Twinkl Light" w:hAnsi="Twinkl Light"/>
                <w:sz w:val="96"/>
                <w:szCs w:val="48"/>
              </w:rPr>
              <w:t>wander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9722E2">
              <w:rPr>
                <w:rFonts w:ascii="Twinkl Light" w:hAnsi="Twinkl Light"/>
                <w:sz w:val="96"/>
                <w:szCs w:val="48"/>
              </w:rPr>
              <w:t>apron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9722E2">
              <w:rPr>
                <w:rFonts w:ascii="Twinkl Light" w:hAnsi="Twinkl Light"/>
                <w:sz w:val="96"/>
                <w:szCs w:val="48"/>
              </w:rPr>
              <w:t>bacon</w:t>
            </w:r>
            <w:r w:rsidR="00E02E20">
              <w:rPr>
                <w:rFonts w:ascii="Twinkl Light" w:hAnsi="Twinkl Light"/>
                <w:sz w:val="96"/>
                <w:szCs w:val="48"/>
              </w:rPr>
              <w:t xml:space="preserve"> 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9722E2">
              <w:rPr>
                <w:rFonts w:ascii="Twinkl Light" w:hAnsi="Twinkl Light"/>
                <w:sz w:val="96"/>
                <w:szCs w:val="48"/>
              </w:rPr>
              <w:t>apricot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9722E2">
              <w:rPr>
                <w:rFonts w:ascii="Twinkl Light" w:hAnsi="Twinkl Light"/>
                <w:sz w:val="96"/>
                <w:szCs w:val="48"/>
              </w:rPr>
              <w:t>watch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9722E2">
              <w:rPr>
                <w:rFonts w:ascii="Twinkl Light" w:hAnsi="Twinkl Light"/>
                <w:sz w:val="96"/>
                <w:szCs w:val="96"/>
              </w:rPr>
              <w:t>wash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9722E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1758315</wp:posOffset>
                  </wp:positionH>
                  <wp:positionV relativeFrom="paragraph">
                    <wp:posOffset>80645</wp:posOffset>
                  </wp:positionV>
                  <wp:extent cx="403860" cy="570452"/>
                  <wp:effectExtent l="0" t="0" r="0" b="127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" cy="570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paleb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9722E2">
              <w:rPr>
                <w:rFonts w:ascii="Twinkl Light" w:hAnsi="Twinkl Light"/>
                <w:sz w:val="96"/>
                <w:szCs w:val="48"/>
              </w:rPr>
              <w:t>where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9722E2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wasp put on an apron</w:t>
      </w:r>
      <w:r w:rsidR="00751AA8">
        <w:rPr>
          <w:rFonts w:ascii="Twinkl Light" w:hAnsi="Twinkl Light"/>
          <w:sz w:val="96"/>
          <w:szCs w:val="48"/>
        </w:rPr>
        <w:t xml:space="preserve">. </w:t>
      </w:r>
    </w:p>
    <w:p w:rsidR="008448B8" w:rsidRPr="007F334B" w:rsidRDefault="009722E2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I ate a bagel for my lunch. </w:t>
      </w:r>
      <w:bookmarkStart w:id="0" w:name="_GoBack"/>
      <w:bookmarkEnd w:id="0"/>
    </w:p>
    <w:p w:rsidR="0070065C" w:rsidRDefault="009722E2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F0685"/>
    <w:rsid w:val="0043589E"/>
    <w:rsid w:val="0060590D"/>
    <w:rsid w:val="00751AA8"/>
    <w:rsid w:val="008448B8"/>
    <w:rsid w:val="009722E2"/>
    <w:rsid w:val="00A2744E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39AB7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8</cp:revision>
  <dcterms:created xsi:type="dcterms:W3CDTF">2020-06-26T10:38:00Z</dcterms:created>
  <dcterms:modified xsi:type="dcterms:W3CDTF">2020-08-15T10:07:00Z</dcterms:modified>
</cp:coreProperties>
</file>