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48B8" w:rsidRPr="007F334B" w:rsidRDefault="008448B8" w:rsidP="008448B8">
      <w:pPr>
        <w:jc w:val="center"/>
        <w:rPr>
          <w:rFonts w:ascii="Twinkl Light" w:hAnsi="Twinkl Light"/>
          <w:b/>
          <w:sz w:val="48"/>
          <w:szCs w:val="48"/>
          <w:u w:val="single"/>
        </w:rPr>
      </w:pPr>
      <w:r w:rsidRPr="004D0265">
        <w:rPr>
          <w:rFonts w:ascii="Twinkl Light" w:hAnsi="Twinkl Light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18FF35AD" wp14:editId="11BADD0E">
                <wp:simplePos x="0" y="0"/>
                <wp:positionH relativeFrom="column">
                  <wp:posOffset>205740</wp:posOffset>
                </wp:positionH>
                <wp:positionV relativeFrom="paragraph">
                  <wp:posOffset>899160</wp:posOffset>
                </wp:positionV>
                <wp:extent cx="1082040" cy="845820"/>
                <wp:effectExtent l="0" t="0" r="381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2040" cy="845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448B8" w:rsidRPr="004D0265" w:rsidRDefault="000C7BDF" w:rsidP="00751AA8">
                            <w:pPr>
                              <w:jc w:val="center"/>
                              <w:rPr>
                                <w:rFonts w:ascii="Twinkl Light" w:hAnsi="Twinkl Light"/>
                                <w:sz w:val="96"/>
                              </w:rPr>
                            </w:pPr>
                            <w:r>
                              <w:rPr>
                                <w:rFonts w:ascii="Twinkl Light" w:hAnsi="Twinkl Light"/>
                                <w:sz w:val="96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FF35A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6.2pt;margin-top:70.8pt;width:85.2pt;height:66.6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" stroked="f">
                <v:textbox>
                  <w:txbxContent>
                    <w:p w:rsidR="008448B8" w:rsidRPr="004D0265" w:rsidRDefault="000C7BDF" w:rsidP="00751AA8">
                      <w:pPr>
                        <w:jc w:val="center"/>
                        <w:rPr>
                          <w:rFonts w:ascii="Twinkl Light" w:hAnsi="Twinkl Light"/>
                          <w:sz w:val="96"/>
                        </w:rPr>
                      </w:pPr>
                      <w:r>
                        <w:rPr>
                          <w:rFonts w:ascii="Twinkl Light" w:hAnsi="Twinkl Light"/>
                          <w:sz w:val="96"/>
                        </w:rPr>
                        <w:t>5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5791D">
        <w:rPr>
          <w:rFonts w:ascii="Twinkl Light" w:hAnsi="Twinkl Light"/>
          <w:b/>
          <w:sz w:val="48"/>
          <w:szCs w:val="48"/>
          <w:u w:val="single"/>
        </w:rPr>
        <w:t>Phase 4</w:t>
      </w:r>
      <w:r w:rsidRPr="007F334B">
        <w:rPr>
          <w:rFonts w:ascii="Twinkl Light" w:hAnsi="Twinkl Light"/>
          <w:b/>
          <w:sz w:val="48"/>
          <w:szCs w:val="48"/>
          <w:u w:val="single"/>
        </w:rPr>
        <w:t xml:space="preserve"> Time to Read</w:t>
      </w:r>
    </w:p>
    <w:tbl>
      <w:tblPr>
        <w:tblStyle w:val="TableGrid"/>
        <w:tblpPr w:leftFromText="180" w:rightFromText="180" w:vertAnchor="text" w:horzAnchor="margin" w:tblpXSpec="right" w:tblpY="372"/>
        <w:tblW w:w="12678" w:type="dxa"/>
        <w:tblLook w:val="04A0" w:firstRow="1" w:lastRow="0" w:firstColumn="1" w:lastColumn="0" w:noHBand="0" w:noVBand="1"/>
      </w:tblPr>
      <w:tblGrid>
        <w:gridCol w:w="4226"/>
        <w:gridCol w:w="4226"/>
        <w:gridCol w:w="4226"/>
      </w:tblGrid>
      <w:tr w:rsidR="008448B8" w:rsidTr="001A5652">
        <w:trPr>
          <w:trHeight w:val="1106"/>
        </w:trPr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144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 xml:space="preserve">1. </w:t>
            </w:r>
            <w:r w:rsidR="000C7BDF">
              <w:rPr>
                <w:rFonts w:ascii="Twinkl Light" w:hAnsi="Twinkl Light"/>
                <w:sz w:val="96"/>
                <w:szCs w:val="96"/>
              </w:rPr>
              <w:t>from</w:t>
            </w:r>
          </w:p>
        </w:tc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5.</w:t>
            </w:r>
            <w:r w:rsidR="00F5791D">
              <w:rPr>
                <w:rFonts w:ascii="Twinkl Light" w:hAnsi="Twinkl Light"/>
                <w:sz w:val="48"/>
                <w:szCs w:val="48"/>
              </w:rPr>
              <w:t xml:space="preserve"> </w:t>
            </w:r>
            <w:r w:rsidR="00A152EA">
              <w:rPr>
                <w:rFonts w:ascii="Twinkl Light" w:hAnsi="Twinkl Light"/>
                <w:sz w:val="96"/>
                <w:szCs w:val="96"/>
              </w:rPr>
              <w:t>track</w:t>
            </w:r>
          </w:p>
        </w:tc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9.</w:t>
            </w:r>
            <w:r w:rsidR="00A152EA">
              <w:rPr>
                <w:rFonts w:ascii="Twinkl Light" w:hAnsi="Twinkl Light"/>
                <w:sz w:val="96"/>
                <w:szCs w:val="96"/>
              </w:rPr>
              <w:t>drop</w:t>
            </w:r>
          </w:p>
        </w:tc>
      </w:tr>
      <w:tr w:rsidR="008448B8" w:rsidTr="001A5652">
        <w:trPr>
          <w:trHeight w:val="1106"/>
        </w:trPr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144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2.</w:t>
            </w:r>
            <w:r w:rsidR="00F5791D">
              <w:rPr>
                <w:rFonts w:ascii="Twinkl Light" w:hAnsi="Twinkl Light"/>
                <w:sz w:val="48"/>
                <w:szCs w:val="48"/>
              </w:rPr>
              <w:t xml:space="preserve"> </w:t>
            </w:r>
            <w:r w:rsidR="000C7BDF" w:rsidRPr="000C7BDF">
              <w:rPr>
                <w:rFonts w:ascii="Twinkl Light" w:hAnsi="Twinkl Light"/>
                <w:sz w:val="96"/>
                <w:szCs w:val="96"/>
              </w:rPr>
              <w:t>grip</w:t>
            </w:r>
          </w:p>
        </w:tc>
        <w:tc>
          <w:tcPr>
            <w:tcW w:w="4226" w:type="dxa"/>
          </w:tcPr>
          <w:p w:rsidR="008448B8" w:rsidRPr="00A152EA" w:rsidRDefault="00A152EA" w:rsidP="001A5652">
            <w:pPr>
              <w:rPr>
                <w:rFonts w:ascii="Twinkl Light" w:hAnsi="Twinkl Light"/>
                <w:sz w:val="96"/>
                <w:szCs w:val="96"/>
              </w:rPr>
            </w:pPr>
            <w:r>
              <w:rPr>
                <w:rFonts w:ascii="Twinkl Light" w:hAnsi="Twinkl Light"/>
                <w:noProof/>
                <w:sz w:val="48"/>
                <w:szCs w:val="48"/>
                <w:lang w:eastAsia="en-GB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1699260</wp:posOffset>
                  </wp:positionH>
                  <wp:positionV relativeFrom="paragraph">
                    <wp:posOffset>75565</wp:posOffset>
                  </wp:positionV>
                  <wp:extent cx="601980" cy="565741"/>
                  <wp:effectExtent l="0" t="0" r="7620" b="635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honics alien 1.PN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1980" cy="5657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448B8">
              <w:rPr>
                <w:rFonts w:ascii="Twinkl Light" w:hAnsi="Twinkl Light"/>
                <w:sz w:val="48"/>
                <w:szCs w:val="48"/>
              </w:rPr>
              <w:t>6.</w:t>
            </w:r>
            <w:r w:rsidR="00F5791D">
              <w:rPr>
                <w:rFonts w:ascii="Twinkl Light" w:hAnsi="Twinkl Light"/>
                <w:sz w:val="48"/>
                <w:szCs w:val="48"/>
              </w:rPr>
              <w:t xml:space="preserve"> </w:t>
            </w:r>
            <w:r>
              <w:rPr>
                <w:rFonts w:ascii="Twinkl Light" w:hAnsi="Twinkl Light"/>
                <w:sz w:val="96"/>
                <w:szCs w:val="96"/>
              </w:rPr>
              <w:t>frab</w:t>
            </w:r>
            <w:bookmarkStart w:id="0" w:name="_GoBack"/>
            <w:bookmarkEnd w:id="0"/>
          </w:p>
        </w:tc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10.</w:t>
            </w:r>
            <w:r w:rsidR="00A152EA">
              <w:rPr>
                <w:rFonts w:ascii="Twinkl Light" w:hAnsi="Twinkl Light"/>
                <w:sz w:val="96"/>
                <w:szCs w:val="96"/>
              </w:rPr>
              <w:t>flag</w:t>
            </w:r>
          </w:p>
        </w:tc>
      </w:tr>
      <w:tr w:rsidR="008448B8" w:rsidTr="001A5652">
        <w:trPr>
          <w:trHeight w:val="1083"/>
        </w:trPr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144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3.</w:t>
            </w:r>
            <w:r w:rsidR="00F5791D">
              <w:rPr>
                <w:rFonts w:ascii="Twinkl Light" w:hAnsi="Twinkl Light"/>
                <w:sz w:val="48"/>
                <w:szCs w:val="48"/>
              </w:rPr>
              <w:t xml:space="preserve"> </w:t>
            </w:r>
            <w:r w:rsidR="00A152EA">
              <w:rPr>
                <w:rFonts w:ascii="Twinkl Light" w:hAnsi="Twinkl Light"/>
                <w:sz w:val="96"/>
                <w:szCs w:val="96"/>
              </w:rPr>
              <w:t>glass</w:t>
            </w:r>
          </w:p>
        </w:tc>
        <w:tc>
          <w:tcPr>
            <w:tcW w:w="4226" w:type="dxa"/>
          </w:tcPr>
          <w:p w:rsidR="008448B8" w:rsidRPr="0060590D" w:rsidRDefault="008448B8" w:rsidP="001A5652">
            <w:pPr>
              <w:rPr>
                <w:rFonts w:ascii="Twinkl Light" w:hAnsi="Twinkl Light"/>
                <w:sz w:val="96"/>
                <w:szCs w:val="96"/>
              </w:rPr>
            </w:pPr>
            <w:r>
              <w:rPr>
                <w:rFonts w:ascii="Twinkl Light" w:hAnsi="Twinkl Light"/>
                <w:sz w:val="48"/>
                <w:szCs w:val="48"/>
              </w:rPr>
              <w:t>7.</w:t>
            </w:r>
            <w:r w:rsidR="00F5791D">
              <w:rPr>
                <w:rFonts w:ascii="Twinkl Light" w:hAnsi="Twinkl Light"/>
                <w:sz w:val="48"/>
                <w:szCs w:val="48"/>
              </w:rPr>
              <w:t xml:space="preserve"> </w:t>
            </w:r>
            <w:r w:rsidR="00A152EA">
              <w:rPr>
                <w:rFonts w:ascii="Twinkl Light" w:hAnsi="Twinkl Light"/>
                <w:sz w:val="96"/>
                <w:szCs w:val="96"/>
              </w:rPr>
              <w:t>she</w:t>
            </w:r>
          </w:p>
        </w:tc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48"/>
                <w:szCs w:val="48"/>
              </w:rPr>
            </w:pPr>
          </w:p>
        </w:tc>
      </w:tr>
      <w:tr w:rsidR="008448B8" w:rsidTr="001A5652">
        <w:trPr>
          <w:trHeight w:val="1083"/>
        </w:trPr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4.</w:t>
            </w:r>
            <w:r w:rsidR="00F5791D">
              <w:rPr>
                <w:rFonts w:ascii="Twinkl Light" w:hAnsi="Twinkl Light"/>
                <w:sz w:val="48"/>
                <w:szCs w:val="48"/>
              </w:rPr>
              <w:t xml:space="preserve"> </w:t>
            </w:r>
            <w:r w:rsidR="00A152EA">
              <w:rPr>
                <w:rFonts w:ascii="Twinkl Light" w:hAnsi="Twinkl Light"/>
                <w:sz w:val="96"/>
                <w:szCs w:val="96"/>
              </w:rPr>
              <w:t>grab</w:t>
            </w:r>
          </w:p>
        </w:tc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8.</w:t>
            </w:r>
            <w:r w:rsidR="00F5791D">
              <w:rPr>
                <w:rFonts w:ascii="Twinkl Light" w:hAnsi="Twinkl Light"/>
                <w:sz w:val="48"/>
                <w:szCs w:val="48"/>
              </w:rPr>
              <w:t xml:space="preserve"> </w:t>
            </w:r>
            <w:r w:rsidR="00A152EA">
              <w:rPr>
                <w:rFonts w:ascii="Twinkl Light" w:hAnsi="Twinkl Light"/>
                <w:sz w:val="96"/>
                <w:szCs w:val="96"/>
              </w:rPr>
              <w:t>gran</w:t>
            </w:r>
          </w:p>
        </w:tc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48"/>
                <w:szCs w:val="48"/>
              </w:rPr>
            </w:pPr>
          </w:p>
        </w:tc>
      </w:tr>
    </w:tbl>
    <w:p w:rsidR="008448B8" w:rsidRDefault="008448B8" w:rsidP="008448B8">
      <w:pPr>
        <w:jc w:val="center"/>
        <w:rPr>
          <w:rFonts w:ascii="Twinkl Light" w:hAnsi="Twinkl Light"/>
          <w:sz w:val="48"/>
          <w:szCs w:val="48"/>
          <w:u w:val="single"/>
        </w:rPr>
      </w:pPr>
      <w:r>
        <w:rPr>
          <w:rFonts w:ascii="Twinkl Light" w:hAnsi="Twinkl Light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8BF2632" wp14:editId="68292A46">
                <wp:simplePos x="0" y="0"/>
                <wp:positionH relativeFrom="margin">
                  <wp:align>left</wp:align>
                </wp:positionH>
                <wp:positionV relativeFrom="paragraph">
                  <wp:posOffset>105410</wp:posOffset>
                </wp:positionV>
                <wp:extent cx="1501140" cy="1508760"/>
                <wp:effectExtent l="19050" t="19050" r="41910" b="34290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1140" cy="150876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571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446C5AB" id="Oval 2" o:spid="_x0000_s1026" style="position:absolute;margin-left:0;margin-top:8.3pt;width:118.2pt;height:118.8pt;z-index:2516592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" fillcolor="window" strokecolor="windowText" strokeweight="4.5pt">
                <v:stroke joinstyle="miter"/>
                <w10:wrap anchorx="margin"/>
              </v:oval>
            </w:pict>
          </mc:Fallback>
        </mc:AlternateContent>
      </w:r>
    </w:p>
    <w:p w:rsidR="008448B8" w:rsidRDefault="008448B8" w:rsidP="008448B8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8448B8" w:rsidRDefault="008448B8" w:rsidP="008448B8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8448B8" w:rsidRDefault="008448B8" w:rsidP="008448B8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8448B8" w:rsidRDefault="008448B8" w:rsidP="008448B8">
      <w:pPr>
        <w:rPr>
          <w:rFonts w:ascii="Twinkl Light" w:hAnsi="Twinkl Light"/>
          <w:sz w:val="48"/>
          <w:szCs w:val="48"/>
          <w:u w:val="single"/>
        </w:rPr>
      </w:pPr>
    </w:p>
    <w:p w:rsidR="008448B8" w:rsidRDefault="00A152EA" w:rsidP="008448B8">
      <w:pPr>
        <w:rPr>
          <w:rFonts w:ascii="Twinkl Light" w:hAnsi="Twinkl Light"/>
          <w:sz w:val="96"/>
          <w:szCs w:val="48"/>
        </w:rPr>
      </w:pPr>
      <w:r>
        <w:rPr>
          <w:rFonts w:ascii="Twinkl Light" w:hAnsi="Twinkl Light"/>
          <w:sz w:val="96"/>
          <w:szCs w:val="48"/>
        </w:rPr>
        <w:t>I am glad to have a flag</w:t>
      </w:r>
      <w:r w:rsidR="00B02E1C">
        <w:rPr>
          <w:rFonts w:ascii="Twinkl Light" w:hAnsi="Twinkl Light"/>
          <w:sz w:val="96"/>
          <w:szCs w:val="48"/>
        </w:rPr>
        <w:t xml:space="preserve">. </w:t>
      </w:r>
      <w:r w:rsidR="00751AA8">
        <w:rPr>
          <w:rFonts w:ascii="Twinkl Light" w:hAnsi="Twinkl Light"/>
          <w:sz w:val="96"/>
          <w:szCs w:val="48"/>
        </w:rPr>
        <w:t xml:space="preserve"> </w:t>
      </w:r>
    </w:p>
    <w:p w:rsidR="008448B8" w:rsidRPr="007F334B" w:rsidRDefault="00A152EA" w:rsidP="008448B8">
      <w:pPr>
        <w:rPr>
          <w:rFonts w:ascii="Twinkl Light" w:hAnsi="Twinkl Light"/>
          <w:sz w:val="96"/>
          <w:szCs w:val="48"/>
        </w:rPr>
      </w:pPr>
      <w:r>
        <w:rPr>
          <w:rFonts w:ascii="Twinkl Light" w:hAnsi="Twinkl Light"/>
          <w:sz w:val="96"/>
          <w:szCs w:val="48"/>
        </w:rPr>
        <w:t>My twin can spin</w:t>
      </w:r>
      <w:r w:rsidR="003F0685">
        <w:rPr>
          <w:rFonts w:ascii="Twinkl Light" w:hAnsi="Twinkl Light"/>
          <w:sz w:val="96"/>
          <w:szCs w:val="48"/>
        </w:rPr>
        <w:t xml:space="preserve">. </w:t>
      </w:r>
      <w:r w:rsidR="008448B8">
        <w:rPr>
          <w:rFonts w:ascii="Twinkl Light" w:hAnsi="Twinkl Light"/>
          <w:sz w:val="96"/>
          <w:szCs w:val="48"/>
        </w:rPr>
        <w:t xml:space="preserve"> </w:t>
      </w:r>
    </w:p>
    <w:p w:rsidR="0070065C" w:rsidRDefault="0071223A"/>
    <w:sectPr w:rsidR="0070065C" w:rsidSect="004D026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Light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8B8"/>
    <w:rsid w:val="000C7BDF"/>
    <w:rsid w:val="00203252"/>
    <w:rsid w:val="00386457"/>
    <w:rsid w:val="003F0685"/>
    <w:rsid w:val="0043589E"/>
    <w:rsid w:val="0060590D"/>
    <w:rsid w:val="0071223A"/>
    <w:rsid w:val="00751AA8"/>
    <w:rsid w:val="008448B8"/>
    <w:rsid w:val="00A152EA"/>
    <w:rsid w:val="00A2744E"/>
    <w:rsid w:val="00B02E1C"/>
    <w:rsid w:val="00B3553C"/>
    <w:rsid w:val="00E66CCC"/>
    <w:rsid w:val="00F57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43431B"/>
  <w15:chartTrackingRefBased/>
  <w15:docId w15:val="{81331D7E-81BB-426D-886C-01434190C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48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448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</Pages>
  <Words>24</Words>
  <Characters>140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 Hoggard</dc:creator>
  <cp:keywords/>
  <dc:description/>
  <cp:lastModifiedBy>Tanya Leadbeater</cp:lastModifiedBy>
  <cp:revision>10</cp:revision>
  <dcterms:created xsi:type="dcterms:W3CDTF">2020-06-26T10:38:00Z</dcterms:created>
  <dcterms:modified xsi:type="dcterms:W3CDTF">2020-10-14T16:42:00Z</dcterms:modified>
</cp:coreProperties>
</file>