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0C0FD6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0C0FD6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0C0FD6">
              <w:rPr>
                <w:rFonts w:ascii="Twinkl" w:hAnsi="Twinkl"/>
                <w:sz w:val="96"/>
                <w:szCs w:val="96"/>
              </w:rPr>
              <w:t>boil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0C0FD6">
              <w:rPr>
                <w:rFonts w:ascii="Twinkl" w:hAnsi="Twinkl"/>
                <w:sz w:val="96"/>
                <w:szCs w:val="48"/>
              </w:rPr>
              <w:t>join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2F5D01">
              <w:rPr>
                <w:rFonts w:ascii="Twinkl" w:hAnsi="Twinkl"/>
                <w:sz w:val="96"/>
                <w:szCs w:val="96"/>
              </w:rPr>
              <w:t>town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0C0FD6">
              <w:rPr>
                <w:rFonts w:ascii="Twinkl" w:hAnsi="Twinkl"/>
                <w:sz w:val="96"/>
                <w:szCs w:val="48"/>
              </w:rPr>
              <w:t>coin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0C0FD6">
              <w:rPr>
                <w:rFonts w:ascii="Twinkl" w:hAnsi="Twinkl"/>
                <w:sz w:val="96"/>
                <w:szCs w:val="96"/>
              </w:rPr>
              <w:t>soil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0C0FD6">
              <w:rPr>
                <w:rFonts w:ascii="Twinkl" w:hAnsi="Twinkl"/>
                <w:sz w:val="96"/>
                <w:szCs w:val="96"/>
              </w:rPr>
              <w:t>oil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0C0FD6">
              <w:rPr>
                <w:rFonts w:ascii="Twinkl" w:hAnsi="Twinkl"/>
                <w:sz w:val="96"/>
                <w:szCs w:val="48"/>
              </w:rPr>
              <w:t>but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0C0FD6">
              <w:rPr>
                <w:rFonts w:ascii="Twinkl" w:hAnsi="Twinkl"/>
                <w:sz w:val="96"/>
                <w:szCs w:val="48"/>
              </w:rPr>
              <w:t>poison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0C0FD6" w:rsidP="00B461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1805305</wp:posOffset>
                  </wp:positionH>
                  <wp:positionV relativeFrom="paragraph">
                    <wp:posOffset>11430</wp:posOffset>
                  </wp:positionV>
                  <wp:extent cx="683895" cy="708660"/>
                  <wp:effectExtent l="0" t="0" r="1905" b="0"/>
                  <wp:wrapTight wrapText="bothSides">
                    <wp:wrapPolygon edited="0">
                      <wp:start x="0" y="0"/>
                      <wp:lineTo x="0" y="20903"/>
                      <wp:lineTo x="21058" y="20903"/>
                      <wp:lineTo x="2105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honics alien 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895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0265" w:rsidRPr="004F501A">
              <w:rPr>
                <w:rFonts w:ascii="Twinkl" w:hAnsi="Twinkl"/>
                <w:sz w:val="48"/>
                <w:szCs w:val="48"/>
              </w:rPr>
              <w:t>4.</w:t>
            </w:r>
            <w:r w:rsidRPr="000C0FD6">
              <w:rPr>
                <w:rFonts w:ascii="Twinkl" w:hAnsi="Twinkl"/>
                <w:sz w:val="96"/>
                <w:szCs w:val="96"/>
              </w:rPr>
              <w:t>joig</w:t>
            </w:r>
            <w:r>
              <w:rPr>
                <w:rFonts w:ascii="Twinkl" w:hAnsi="Twinkl"/>
                <w:sz w:val="96"/>
                <w:szCs w:val="96"/>
              </w:rPr>
              <w:t xml:space="preserve"> 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0C0FD6">
              <w:rPr>
                <w:rFonts w:ascii="Twinkl" w:hAnsi="Twinkl"/>
                <w:sz w:val="96"/>
                <w:szCs w:val="96"/>
              </w:rPr>
              <w:t>foil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0C0FD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digs up the soil in the farm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0C0FD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The pan is on a hot hob to boil.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D3B6D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2020-09-15T11:21:00Z</dcterms:created>
  <dcterms:modified xsi:type="dcterms:W3CDTF">2020-09-16T12:10:00Z</dcterms:modified>
</cp:coreProperties>
</file>