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883D81" w14:textId="435861E7" w:rsidR="00143E5B" w:rsidRPr="001201C8" w:rsidRDefault="00143E5B">
      <w:pPr>
        <w:rPr>
          <w:b/>
          <w:u w:val="single"/>
        </w:rPr>
      </w:pPr>
      <w:r w:rsidRPr="001201C8">
        <w:rPr>
          <w:b/>
          <w:u w:val="single"/>
        </w:rPr>
        <w:t>Intent</w:t>
      </w:r>
    </w:p>
    <w:p w14:paraId="48710A81" w14:textId="48468AFA" w:rsidR="00430FF7" w:rsidRDefault="00143E5B" w:rsidP="00143E5B">
      <w:r>
        <w:t xml:space="preserve">The </w:t>
      </w:r>
      <w:r w:rsidR="00747C26">
        <w:t xml:space="preserve">intent of Church Vale’s Science </w:t>
      </w:r>
      <w:r>
        <w:t xml:space="preserve">curriculum is to enable our pupils to </w:t>
      </w:r>
      <w:r w:rsidR="00747C26">
        <w:t>be able to ‘think like scientist</w:t>
      </w:r>
      <w:r w:rsidR="00430FF7">
        <w:t xml:space="preserve">s’. Pupils will develop their scientific knowledge and understanding through the disciplines of biology, chemistry and physics. Pupils will develop an understanding of the nature, processes and methods of science through different types of science enquiries that help them to answer specific questions about the world around them. </w:t>
      </w:r>
      <w:r w:rsidR="00084BCB">
        <w:t xml:space="preserve">Through science, children develop a sense of excitement and curiosity. </w:t>
      </w:r>
      <w:r w:rsidR="00430FF7">
        <w:t xml:space="preserve">Church Vale’s Science curriculum equips pupils with </w:t>
      </w:r>
      <w:r w:rsidR="00084BCB">
        <w:t xml:space="preserve">the </w:t>
      </w:r>
      <w:r w:rsidR="00430FF7">
        <w:t xml:space="preserve">scientific knowledge required to understand the uses and implications of science, today and for the future. </w:t>
      </w:r>
    </w:p>
    <w:p w14:paraId="669B2431" w14:textId="6FF90DE0" w:rsidR="00660BDB" w:rsidRDefault="00660BDB" w:rsidP="00660BDB">
      <w:pPr>
        <w:jc w:val="center"/>
      </w:pPr>
      <w:r w:rsidRPr="00660BDB">
        <w:rPr>
          <w:noProof/>
        </w:rPr>
        <w:drawing>
          <wp:inline distT="0" distB="0" distL="0" distR="0" wp14:anchorId="40964316" wp14:editId="186700B7">
            <wp:extent cx="4227387" cy="2903220"/>
            <wp:effectExtent l="0" t="0" r="1905" b="0"/>
            <wp:docPr id="501721367" name="Picture 1" descr="A diagram of a child's develop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1721367" name="Picture 1" descr="A diagram of a child's development&#10;&#10;Description automatically generated"/>
                    <pic:cNvPicPr/>
                  </pic:nvPicPr>
                  <pic:blipFill>
                    <a:blip r:embed="rId7"/>
                    <a:stretch>
                      <a:fillRect/>
                    </a:stretch>
                  </pic:blipFill>
                  <pic:spPr>
                    <a:xfrm>
                      <a:off x="0" y="0"/>
                      <a:ext cx="4235168" cy="2908564"/>
                    </a:xfrm>
                    <a:prstGeom prst="rect">
                      <a:avLst/>
                    </a:prstGeom>
                  </pic:spPr>
                </pic:pic>
              </a:graphicData>
            </a:graphic>
          </wp:inline>
        </w:drawing>
      </w:r>
    </w:p>
    <w:p w14:paraId="6ACA97B6" w14:textId="77777777" w:rsidR="00660BDB" w:rsidRDefault="00660BDB" w:rsidP="00143E5B"/>
    <w:p w14:paraId="1C1492A4" w14:textId="57C90A89" w:rsidR="000778DF" w:rsidRPr="00A179E3" w:rsidRDefault="00803D14" w:rsidP="00143E5B">
      <w:pPr>
        <w:rPr>
          <w:b/>
          <w:u w:val="single"/>
        </w:rPr>
      </w:pPr>
      <w:r>
        <w:rPr>
          <w:b/>
          <w:u w:val="single"/>
        </w:rPr>
        <w:t>Key Concepts</w:t>
      </w:r>
    </w:p>
    <w:p w14:paraId="54819CA4" w14:textId="78722BF2" w:rsidR="006071C2" w:rsidRDefault="006277E7" w:rsidP="00143E5B">
      <w:r>
        <w:t xml:space="preserve">Lessons will focus on the key </w:t>
      </w:r>
      <w:r w:rsidR="00803D14">
        <w:t>concepts</w:t>
      </w:r>
      <w:r w:rsidR="009B279B">
        <w:t xml:space="preserve"> of being a scientist</w:t>
      </w:r>
      <w:r>
        <w:t xml:space="preserve">, within the breadth of the KS1 and KS2 </w:t>
      </w:r>
      <w:r w:rsidR="004D0051">
        <w:t>substantive knowledge</w:t>
      </w:r>
      <w:r>
        <w:t xml:space="preserve">. </w:t>
      </w:r>
      <w:r w:rsidR="001F428D">
        <w:t xml:space="preserve">The </w:t>
      </w:r>
      <w:r w:rsidR="001201C8">
        <w:t xml:space="preserve">broad </w:t>
      </w:r>
      <w:r w:rsidR="009B279B">
        <w:t>key skills for Science</w:t>
      </w:r>
      <w:r w:rsidR="001F428D">
        <w:t xml:space="preserve"> are:</w:t>
      </w:r>
    </w:p>
    <w:p w14:paraId="75A06EEA" w14:textId="637FE120" w:rsidR="00EC71A6" w:rsidRDefault="00634079" w:rsidP="00634079">
      <w:pPr>
        <w:pStyle w:val="ListParagraph"/>
        <w:numPr>
          <w:ilvl w:val="0"/>
          <w:numId w:val="4"/>
        </w:numPr>
        <w:rPr>
          <w:iCs/>
        </w:rPr>
      </w:pPr>
      <w:r>
        <w:rPr>
          <w:iCs/>
        </w:rPr>
        <w:t>Asking questions</w:t>
      </w:r>
    </w:p>
    <w:p w14:paraId="69AD2549" w14:textId="4DD05044" w:rsidR="00634079" w:rsidRDefault="00634079" w:rsidP="00634079">
      <w:pPr>
        <w:pStyle w:val="ListParagraph"/>
        <w:numPr>
          <w:ilvl w:val="0"/>
          <w:numId w:val="4"/>
        </w:numPr>
        <w:rPr>
          <w:iCs/>
        </w:rPr>
      </w:pPr>
      <w:r>
        <w:rPr>
          <w:iCs/>
        </w:rPr>
        <w:t>Planning investigations</w:t>
      </w:r>
    </w:p>
    <w:p w14:paraId="74ABD4DC" w14:textId="3819D696" w:rsidR="00634079" w:rsidRDefault="00166AB7" w:rsidP="00634079">
      <w:pPr>
        <w:pStyle w:val="ListParagraph"/>
        <w:numPr>
          <w:ilvl w:val="0"/>
          <w:numId w:val="4"/>
        </w:numPr>
        <w:rPr>
          <w:iCs/>
        </w:rPr>
      </w:pPr>
      <w:r>
        <w:rPr>
          <w:iCs/>
        </w:rPr>
        <w:t>Making observations</w:t>
      </w:r>
    </w:p>
    <w:p w14:paraId="7EFBB50E" w14:textId="60F3291F" w:rsidR="00166AB7" w:rsidRDefault="00C243C7" w:rsidP="00634079">
      <w:pPr>
        <w:pStyle w:val="ListParagraph"/>
        <w:numPr>
          <w:ilvl w:val="0"/>
          <w:numId w:val="4"/>
        </w:numPr>
        <w:rPr>
          <w:iCs/>
        </w:rPr>
      </w:pPr>
      <w:r>
        <w:rPr>
          <w:iCs/>
        </w:rPr>
        <w:t>Taking measurements</w:t>
      </w:r>
    </w:p>
    <w:p w14:paraId="4578BF7A" w14:textId="645FDBCE" w:rsidR="00C243C7" w:rsidRDefault="009741A7" w:rsidP="00634079">
      <w:pPr>
        <w:pStyle w:val="ListParagraph"/>
        <w:numPr>
          <w:ilvl w:val="0"/>
          <w:numId w:val="4"/>
        </w:numPr>
        <w:rPr>
          <w:iCs/>
        </w:rPr>
      </w:pPr>
      <w:r>
        <w:rPr>
          <w:iCs/>
        </w:rPr>
        <w:t>Gathering, recording and classifying data</w:t>
      </w:r>
    </w:p>
    <w:p w14:paraId="75974C7A" w14:textId="1A3BE3EE" w:rsidR="009741A7" w:rsidRDefault="00FE4E01" w:rsidP="00634079">
      <w:pPr>
        <w:pStyle w:val="ListParagraph"/>
        <w:numPr>
          <w:ilvl w:val="0"/>
          <w:numId w:val="4"/>
        </w:numPr>
        <w:rPr>
          <w:iCs/>
        </w:rPr>
      </w:pPr>
      <w:r>
        <w:rPr>
          <w:iCs/>
        </w:rPr>
        <w:t>Presenting findings</w:t>
      </w:r>
    </w:p>
    <w:p w14:paraId="5601AECC" w14:textId="6507BA78" w:rsidR="00FE4E01" w:rsidRDefault="00210A6A" w:rsidP="00634079">
      <w:pPr>
        <w:pStyle w:val="ListParagraph"/>
        <w:numPr>
          <w:ilvl w:val="0"/>
          <w:numId w:val="4"/>
        </w:numPr>
        <w:rPr>
          <w:iCs/>
        </w:rPr>
      </w:pPr>
      <w:r>
        <w:rPr>
          <w:iCs/>
        </w:rPr>
        <w:t>Answering questions and making conclusions</w:t>
      </w:r>
    </w:p>
    <w:p w14:paraId="56887C8A" w14:textId="385F57DC" w:rsidR="00210A6A" w:rsidRPr="00634079" w:rsidRDefault="00F04459" w:rsidP="00634079">
      <w:pPr>
        <w:pStyle w:val="ListParagraph"/>
        <w:numPr>
          <w:ilvl w:val="0"/>
          <w:numId w:val="4"/>
        </w:numPr>
        <w:rPr>
          <w:iCs/>
        </w:rPr>
      </w:pPr>
      <w:r>
        <w:rPr>
          <w:iCs/>
        </w:rPr>
        <w:t>Evaluating</w:t>
      </w:r>
    </w:p>
    <w:p w14:paraId="4CC4F1D2" w14:textId="77777777" w:rsidR="008F1EC4" w:rsidRDefault="008F1EC4" w:rsidP="008F1EC4"/>
    <w:p w14:paraId="48C3F0C8" w14:textId="64EF7FF7" w:rsidR="006277E7" w:rsidRPr="008F1EC4" w:rsidRDefault="00EF47C5" w:rsidP="008F1EC4">
      <w:pPr>
        <w:rPr>
          <w:i/>
        </w:rPr>
      </w:pPr>
      <w:r>
        <w:t>We recognise that objectives will f</w:t>
      </w:r>
      <w:r w:rsidR="009B279B">
        <w:t>ocus on attaining or developing a skill</w:t>
      </w:r>
      <w:r>
        <w:t xml:space="preserve">, </w:t>
      </w:r>
      <w:r w:rsidR="009B279B">
        <w:t xml:space="preserve">within the context of </w:t>
      </w:r>
      <w:r w:rsidR="00DE51A8">
        <w:t>substantive scientific knowledge</w:t>
      </w:r>
      <w:r>
        <w:t xml:space="preserve"> e.g. </w:t>
      </w:r>
      <w:r w:rsidR="00C61FC1">
        <w:rPr>
          <w:i/>
        </w:rPr>
        <w:t>to classify animals according to their diet</w:t>
      </w:r>
      <w:r w:rsidR="00681B25" w:rsidRPr="008F1EC4">
        <w:rPr>
          <w:i/>
        </w:rPr>
        <w:t>.</w:t>
      </w:r>
    </w:p>
    <w:p w14:paraId="19C300B3" w14:textId="3370AEDE" w:rsidR="006277E7" w:rsidRDefault="006277E7" w:rsidP="00143E5B">
      <w:r>
        <w:t>I</w:t>
      </w:r>
      <w:r w:rsidR="009B279B">
        <w:t>nterwoven throughout the Science</w:t>
      </w:r>
      <w:r>
        <w:t xml:space="preserve"> curriculum, our 3 </w:t>
      </w:r>
      <w:r w:rsidRPr="00CC7F88">
        <w:rPr>
          <w:b/>
        </w:rPr>
        <w:t>core Church Vale values</w:t>
      </w:r>
      <w:r>
        <w:t xml:space="preserve"> of </w:t>
      </w:r>
      <w:r w:rsidR="003449ED" w:rsidRPr="003449ED">
        <w:rPr>
          <w:b/>
          <w:color w:val="FF00FF"/>
        </w:rPr>
        <w:t>possibilities</w:t>
      </w:r>
      <w:r w:rsidR="003449ED">
        <w:t xml:space="preserve">, </w:t>
      </w:r>
      <w:r w:rsidRPr="003449ED">
        <w:rPr>
          <w:b/>
          <w:color w:val="00B0F0"/>
        </w:rPr>
        <w:t>community</w:t>
      </w:r>
      <w:r>
        <w:t xml:space="preserve">, </w:t>
      </w:r>
      <w:r w:rsidR="003449ED">
        <w:t xml:space="preserve">and </w:t>
      </w:r>
      <w:r w:rsidR="00FD607A" w:rsidRPr="003449ED">
        <w:rPr>
          <w:b/>
          <w:color w:val="92D050"/>
        </w:rPr>
        <w:t>self-awareness</w:t>
      </w:r>
      <w:r w:rsidRPr="003449ED">
        <w:rPr>
          <w:color w:val="92D050"/>
        </w:rPr>
        <w:t xml:space="preserve"> </w:t>
      </w:r>
      <w:r>
        <w:t xml:space="preserve">will be </w:t>
      </w:r>
      <w:r w:rsidR="001B189C">
        <w:t xml:space="preserve">explicitly </w:t>
      </w:r>
      <w:r>
        <w:t xml:space="preserve">explored alongside and within our breadth of study. </w:t>
      </w:r>
      <w:r w:rsidR="006D040F">
        <w:t xml:space="preserve">Each topic will </w:t>
      </w:r>
      <w:r w:rsidR="00865349">
        <w:t xml:space="preserve">have a </w:t>
      </w:r>
      <w:r w:rsidR="00854872">
        <w:t xml:space="preserve">focus </w:t>
      </w:r>
      <w:r w:rsidR="00865349">
        <w:t xml:space="preserve">‘possibility’ – a STEM career linked to </w:t>
      </w:r>
      <w:r w:rsidR="00077C9E">
        <w:t xml:space="preserve">the scientific field the </w:t>
      </w:r>
      <w:r w:rsidR="00077C9E">
        <w:lastRenderedPageBreak/>
        <w:t xml:space="preserve">children are working on. They will explore what day to day life looks like in this role alongside the attributes </w:t>
      </w:r>
      <w:r w:rsidR="00900AF2">
        <w:t>suited to this role. They w</w:t>
      </w:r>
      <w:r w:rsidR="002B1616">
        <w:t>ill be encouraged to reflect on the question ‘Could you be a …?’</w:t>
      </w:r>
    </w:p>
    <w:p w14:paraId="229A669D" w14:textId="0F01FE90" w:rsidR="00037739" w:rsidRPr="006071C2" w:rsidRDefault="00143E5B">
      <w:pPr>
        <w:rPr>
          <w:b/>
          <w:u w:val="single"/>
        </w:rPr>
      </w:pPr>
      <w:r w:rsidRPr="001201C8">
        <w:rPr>
          <w:b/>
          <w:u w:val="single"/>
        </w:rPr>
        <w:t>Implementation</w:t>
      </w:r>
    </w:p>
    <w:p w14:paraId="32DFE04C" w14:textId="49858E9B" w:rsidR="00037739" w:rsidRDefault="006071C2">
      <w:r>
        <w:t xml:space="preserve"> </w:t>
      </w:r>
      <w:r w:rsidR="0071246C">
        <w:t>Specific areas of sub</w:t>
      </w:r>
      <w:r w:rsidR="00D706F8">
        <w:t>stantive knowledge</w:t>
      </w:r>
      <w:r w:rsidR="00037739">
        <w:t xml:space="preserve"> </w:t>
      </w:r>
      <w:r w:rsidR="00D706F8">
        <w:t xml:space="preserve">are </w:t>
      </w:r>
      <w:r w:rsidR="00037739">
        <w:t xml:space="preserve">taught longitudinally over a school year, as shown in the table below. This </w:t>
      </w:r>
      <w:r w:rsidR="00D706F8">
        <w:t xml:space="preserve">enables our </w:t>
      </w:r>
      <w:r w:rsidR="00037739">
        <w:t>children</w:t>
      </w:r>
      <w:r w:rsidR="00D706F8">
        <w:t xml:space="preserve"> to</w:t>
      </w:r>
      <w:r w:rsidR="00037739">
        <w:t xml:space="preserve"> observe over time and make connections in the world of science. </w:t>
      </w:r>
      <w:r w:rsidR="00483FD7">
        <w:t xml:space="preserve">We plan for </w:t>
      </w:r>
      <w:r w:rsidR="0071246C">
        <w:t xml:space="preserve">children to acquire both substantive and disciplinary knowledge. </w:t>
      </w:r>
      <w:r w:rsidR="00037739">
        <w:t xml:space="preserve">Working scientifically should be embedded within the content of biology, chemistry and physics, focusing on the key features of scientific enquiry, so that pupils can learn to use a variety of approaches to answer relevant scientific questions.  </w:t>
      </w:r>
    </w:p>
    <w:p w14:paraId="6007AFCF" w14:textId="72B357E6" w:rsidR="008D3C24" w:rsidRDefault="008D3C24">
      <w:r>
        <w:t xml:space="preserve">‘Flashback Five’ </w:t>
      </w:r>
      <w:r w:rsidR="00B14323">
        <w:t xml:space="preserve">happens </w:t>
      </w:r>
      <w:r>
        <w:t xml:space="preserve">at the beginning of </w:t>
      </w:r>
      <w:r w:rsidR="00B14323">
        <w:t>every</w:t>
      </w:r>
      <w:r>
        <w:t xml:space="preserve"> lesson to </w:t>
      </w:r>
      <w:r w:rsidR="00B14323">
        <w:t xml:space="preserve">enable learners to </w:t>
      </w:r>
      <w:r>
        <w:t xml:space="preserve">revisit previously learned material </w:t>
      </w:r>
      <w:r w:rsidR="000D29F4">
        <w:t xml:space="preserve">(this may be from the previous lesson, previous unit or previous year). </w:t>
      </w:r>
    </w:p>
    <w:p w14:paraId="2EFF3B5E" w14:textId="237CFCAC" w:rsidR="00531580" w:rsidRDefault="00854872">
      <w:r>
        <w:t>L</w:t>
      </w:r>
      <w:r w:rsidR="00531580">
        <w:t>earning questions</w:t>
      </w:r>
      <w:r w:rsidR="00964F60">
        <w:t xml:space="preserve"> for each lesson in KS1 and KS2</w:t>
      </w:r>
      <w:r w:rsidR="00531580">
        <w:t xml:space="preserve"> </w:t>
      </w:r>
      <w:r w:rsidR="00BF2589">
        <w:t xml:space="preserve">have been developed </w:t>
      </w:r>
      <w:r w:rsidR="00624EE4">
        <w:t xml:space="preserve">as a vehicle </w:t>
      </w:r>
      <w:r w:rsidR="00A56FA6">
        <w:t>for</w:t>
      </w:r>
      <w:r w:rsidR="00624EE4">
        <w:t xml:space="preserve"> the development</w:t>
      </w:r>
      <w:r w:rsidR="00964F60">
        <w:t xml:space="preserve"> of</w:t>
      </w:r>
      <w:r w:rsidR="00BF2589">
        <w:t xml:space="preserve"> both substantive and disciplinary knowledge</w:t>
      </w:r>
      <w:r w:rsidR="00280EFA">
        <w:t xml:space="preserve"> as well as </w:t>
      </w:r>
      <w:r w:rsidR="00082736">
        <w:t xml:space="preserve">enabling children to consider the application of scientific knowledge in their own lives. </w:t>
      </w:r>
    </w:p>
    <w:p w14:paraId="087EE62C" w14:textId="613B5494" w:rsidR="00072BC9" w:rsidRDefault="00072BC9">
      <w:r>
        <w:t xml:space="preserve">Key scientific vocabulary is mapped on children’s knowledge organisers. Children work in groups, pairs and individually. Opportunities to talk about their observations, learning and use scientific vocabulary are abundant. </w:t>
      </w:r>
    </w:p>
    <w:p w14:paraId="637EAC6E" w14:textId="4232E21E" w:rsidR="000D29F4" w:rsidRDefault="000D29F4">
      <w:r>
        <w:t>Children may record in Science books</w:t>
      </w:r>
      <w:r w:rsidR="00DB79B9">
        <w:t xml:space="preserve"> and </w:t>
      </w:r>
      <w:r w:rsidR="002A4BCB">
        <w:t>through Seesaw.</w:t>
      </w:r>
    </w:p>
    <w:p w14:paraId="55ADC9A8" w14:textId="44D8B652" w:rsidR="00531580" w:rsidRDefault="00143D08">
      <w:r>
        <w:t xml:space="preserve">Science is taught weekly across KS1 and KS2. In EYFS children access </w:t>
      </w:r>
      <w:r w:rsidR="00A6274D">
        <w:t xml:space="preserve">‘The World’ </w:t>
      </w:r>
      <w:r w:rsidR="009931AD">
        <w:t>though</w:t>
      </w:r>
      <w:r w:rsidR="00D706F8">
        <w:t xml:space="preserve"> </w:t>
      </w:r>
      <w:r w:rsidR="009931AD">
        <w:t>out their sessions via</w:t>
      </w:r>
      <w:r>
        <w:t xml:space="preserve"> continuous provision, </w:t>
      </w:r>
      <w:r w:rsidR="00663C20">
        <w:t xml:space="preserve">weekly </w:t>
      </w:r>
      <w:r>
        <w:t>carpet times</w:t>
      </w:r>
      <w:r w:rsidR="009931AD">
        <w:t>, small focu</w:t>
      </w:r>
      <w:r w:rsidR="00D706F8">
        <w:t xml:space="preserve">s </w:t>
      </w:r>
      <w:r w:rsidR="009931AD">
        <w:t xml:space="preserve">groups and Forest School. </w:t>
      </w:r>
      <w:r w:rsidR="002A4BCB">
        <w:t xml:space="preserve">Learning in EYFS is recorded through Tapestry observations and the class floor books. </w:t>
      </w:r>
    </w:p>
    <w:p w14:paraId="18424867" w14:textId="6B8099A0" w:rsidR="001D2B06" w:rsidRDefault="001D2B06">
      <w:r>
        <w:rPr>
          <w:noProof/>
          <w:lang w:eastAsia="en-GB"/>
        </w:rPr>
        <w:drawing>
          <wp:anchor distT="0" distB="0" distL="114300" distR="114300" simplePos="0" relativeHeight="251658240" behindDoc="1" locked="0" layoutInCell="1" allowOverlap="1" wp14:anchorId="11907895" wp14:editId="5E008047">
            <wp:simplePos x="0" y="0"/>
            <wp:positionH relativeFrom="margin">
              <wp:posOffset>609600</wp:posOffset>
            </wp:positionH>
            <wp:positionV relativeFrom="paragraph">
              <wp:posOffset>466725</wp:posOffset>
            </wp:positionV>
            <wp:extent cx="4648835" cy="2894330"/>
            <wp:effectExtent l="19050" t="0" r="37465" b="20320"/>
            <wp:wrapTight wrapText="bothSides">
              <wp:wrapPolygon edited="0">
                <wp:start x="9028" y="2986"/>
                <wp:lineTo x="7435" y="3412"/>
                <wp:lineTo x="3363" y="4976"/>
                <wp:lineTo x="3363" y="5545"/>
                <wp:lineTo x="2567" y="6113"/>
                <wp:lineTo x="1151" y="7677"/>
                <wp:lineTo x="89" y="9810"/>
                <wp:lineTo x="-89" y="10520"/>
                <wp:lineTo x="-89" y="14075"/>
                <wp:lineTo x="0" y="14643"/>
                <wp:lineTo x="974" y="16918"/>
                <wp:lineTo x="3098" y="19619"/>
                <wp:lineTo x="7170" y="21467"/>
                <wp:lineTo x="8763" y="21609"/>
                <wp:lineTo x="12923" y="21609"/>
                <wp:lineTo x="14339" y="21467"/>
                <wp:lineTo x="18499" y="19477"/>
                <wp:lineTo x="18588" y="19193"/>
                <wp:lineTo x="20535" y="17060"/>
                <wp:lineTo x="21597" y="14643"/>
                <wp:lineTo x="21686" y="12511"/>
                <wp:lineTo x="21686" y="11373"/>
                <wp:lineTo x="21509" y="10094"/>
                <wp:lineTo x="20535" y="7819"/>
                <wp:lineTo x="19296" y="6540"/>
                <wp:lineTo x="18234" y="5118"/>
                <wp:lineTo x="13985" y="3412"/>
                <wp:lineTo x="12569" y="2986"/>
                <wp:lineTo x="9028" y="2986"/>
              </wp:wrapPolygon>
            </wp:wrapTight>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14:sizeRelV relativeFrom="margin">
              <wp14:pctHeight>0</wp14:pctHeight>
            </wp14:sizeRelV>
          </wp:anchor>
        </w:drawing>
      </w:r>
    </w:p>
    <w:p w14:paraId="26CAA559" w14:textId="77777777" w:rsidR="00037739" w:rsidRPr="00037739" w:rsidRDefault="00037739" w:rsidP="00037739"/>
    <w:p w14:paraId="02B4A5E2" w14:textId="77777777" w:rsidR="00037739" w:rsidRPr="00037739" w:rsidRDefault="00037739" w:rsidP="00037739"/>
    <w:p w14:paraId="7F3422AD" w14:textId="77777777" w:rsidR="00037739" w:rsidRPr="00037739" w:rsidRDefault="00037739" w:rsidP="00037739"/>
    <w:p w14:paraId="78950479" w14:textId="77777777" w:rsidR="00037739" w:rsidRPr="00037739" w:rsidRDefault="00037739" w:rsidP="00037739"/>
    <w:p w14:paraId="3E7FB5F4" w14:textId="77777777" w:rsidR="00037739" w:rsidRPr="00037739" w:rsidRDefault="00037739" w:rsidP="00037739"/>
    <w:p w14:paraId="37788212" w14:textId="77777777" w:rsidR="00037739" w:rsidRPr="00037739" w:rsidRDefault="00037739" w:rsidP="00037739"/>
    <w:p w14:paraId="438898BF" w14:textId="77777777" w:rsidR="00037739" w:rsidRPr="00037739" w:rsidRDefault="00037739" w:rsidP="00037739"/>
    <w:p w14:paraId="650D0CD7" w14:textId="77777777" w:rsidR="00037739" w:rsidRPr="00037739" w:rsidRDefault="00037739" w:rsidP="00037739"/>
    <w:p w14:paraId="1919841D" w14:textId="77777777" w:rsidR="00037739" w:rsidRPr="00037739" w:rsidRDefault="00037739" w:rsidP="00037739"/>
    <w:p w14:paraId="0129D1C1" w14:textId="5756C45B" w:rsidR="00037739" w:rsidRDefault="00037739" w:rsidP="00037739"/>
    <w:p w14:paraId="36B7A9A1" w14:textId="27DBD8DE" w:rsidR="00F01398" w:rsidRDefault="00F01398" w:rsidP="00037739"/>
    <w:p w14:paraId="381B8A33" w14:textId="77777777" w:rsidR="00F01398" w:rsidRDefault="00F01398" w:rsidP="00037739"/>
    <w:p w14:paraId="1A455F63" w14:textId="77777777" w:rsidR="0065231D" w:rsidRDefault="0065231D" w:rsidP="00037739"/>
    <w:p w14:paraId="4570814E" w14:textId="77777777" w:rsidR="0065231D" w:rsidRDefault="0065231D" w:rsidP="00037739"/>
    <w:p w14:paraId="6C4DEC88" w14:textId="77777777" w:rsidR="0065231D" w:rsidRDefault="0065231D" w:rsidP="00037739"/>
    <w:p w14:paraId="0ED57E44" w14:textId="77777777" w:rsidR="0065231D" w:rsidRDefault="0065231D" w:rsidP="00037739"/>
    <w:p w14:paraId="3A678FD0" w14:textId="77777777" w:rsidR="00AB51DF" w:rsidRDefault="00AB51DF" w:rsidP="00037739"/>
    <w:p w14:paraId="0947493E" w14:textId="77777777" w:rsidR="00AB51DF" w:rsidRDefault="00AB51DF" w:rsidP="00037739"/>
    <w:p w14:paraId="20F33514" w14:textId="77777777" w:rsidR="0065231D" w:rsidRDefault="0065231D" w:rsidP="00037739"/>
    <w:p w14:paraId="402D05DB" w14:textId="77777777" w:rsidR="0065231D" w:rsidRPr="00037739" w:rsidRDefault="0065231D" w:rsidP="00037739"/>
    <w:p w14:paraId="694AD6A7" w14:textId="3234AD17" w:rsidR="001201C8" w:rsidRDefault="001201C8" w:rsidP="00037739"/>
    <w:tbl>
      <w:tblPr>
        <w:tblStyle w:val="TableGrid"/>
        <w:tblW w:w="0" w:type="auto"/>
        <w:tblLook w:val="04A0" w:firstRow="1" w:lastRow="0" w:firstColumn="1" w:lastColumn="0" w:noHBand="0" w:noVBand="1"/>
      </w:tblPr>
      <w:tblGrid>
        <w:gridCol w:w="464"/>
        <w:gridCol w:w="1174"/>
        <w:gridCol w:w="1031"/>
        <w:gridCol w:w="1174"/>
        <w:gridCol w:w="1065"/>
        <w:gridCol w:w="1149"/>
        <w:gridCol w:w="80"/>
        <w:gridCol w:w="1101"/>
        <w:gridCol w:w="1255"/>
        <w:gridCol w:w="523"/>
      </w:tblGrid>
      <w:tr w:rsidR="00AB51DF" w14:paraId="7A9EF87B" w14:textId="46165996" w:rsidTr="00AB51DF">
        <w:tc>
          <w:tcPr>
            <w:tcW w:w="464" w:type="dxa"/>
          </w:tcPr>
          <w:p w14:paraId="7B2711B2" w14:textId="77777777" w:rsidR="00CB1562" w:rsidRDefault="00CB1562" w:rsidP="001D2B06">
            <w:pPr>
              <w:rPr>
                <w:sz w:val="24"/>
                <w:szCs w:val="24"/>
                <w:u w:val="single"/>
              </w:rPr>
            </w:pPr>
          </w:p>
        </w:tc>
        <w:tc>
          <w:tcPr>
            <w:tcW w:w="1112" w:type="dxa"/>
            <w:shd w:val="clear" w:color="auto" w:fill="FF9999"/>
          </w:tcPr>
          <w:p w14:paraId="24DED8E5" w14:textId="215584F3" w:rsidR="00CB1562" w:rsidRPr="0065231D" w:rsidRDefault="00CB1562" w:rsidP="005E088C">
            <w:pPr>
              <w:jc w:val="center"/>
              <w:rPr>
                <w:b/>
                <w:sz w:val="18"/>
                <w:szCs w:val="18"/>
              </w:rPr>
            </w:pPr>
            <w:r w:rsidRPr="0065231D">
              <w:rPr>
                <w:b/>
                <w:sz w:val="18"/>
                <w:szCs w:val="18"/>
              </w:rPr>
              <w:t>Autumn 1</w:t>
            </w:r>
          </w:p>
        </w:tc>
        <w:tc>
          <w:tcPr>
            <w:tcW w:w="1116" w:type="dxa"/>
            <w:shd w:val="clear" w:color="auto" w:fill="FF9999"/>
          </w:tcPr>
          <w:p w14:paraId="14338D28" w14:textId="2F786F49" w:rsidR="00CB1562" w:rsidRPr="0065231D" w:rsidRDefault="00CB1562" w:rsidP="005E088C">
            <w:pPr>
              <w:jc w:val="center"/>
              <w:rPr>
                <w:b/>
                <w:sz w:val="18"/>
                <w:szCs w:val="18"/>
              </w:rPr>
            </w:pPr>
            <w:r w:rsidRPr="0065231D">
              <w:rPr>
                <w:b/>
                <w:sz w:val="18"/>
                <w:szCs w:val="18"/>
              </w:rPr>
              <w:t>Autumn 2</w:t>
            </w:r>
          </w:p>
        </w:tc>
        <w:tc>
          <w:tcPr>
            <w:tcW w:w="1101" w:type="dxa"/>
            <w:shd w:val="clear" w:color="auto" w:fill="66FF66"/>
          </w:tcPr>
          <w:p w14:paraId="18BAE158" w14:textId="579DC007" w:rsidR="00CB1562" w:rsidRPr="0065231D" w:rsidRDefault="00CB1562" w:rsidP="005E088C">
            <w:pPr>
              <w:jc w:val="center"/>
              <w:rPr>
                <w:b/>
                <w:sz w:val="18"/>
                <w:szCs w:val="18"/>
              </w:rPr>
            </w:pPr>
            <w:r w:rsidRPr="0065231D">
              <w:rPr>
                <w:b/>
                <w:sz w:val="18"/>
                <w:szCs w:val="18"/>
              </w:rPr>
              <w:t>Spring 1</w:t>
            </w:r>
          </w:p>
        </w:tc>
        <w:tc>
          <w:tcPr>
            <w:tcW w:w="1069" w:type="dxa"/>
            <w:shd w:val="clear" w:color="auto" w:fill="66FF66"/>
          </w:tcPr>
          <w:p w14:paraId="5463AE15" w14:textId="760F4517" w:rsidR="00CB1562" w:rsidRPr="0065231D" w:rsidRDefault="00CB1562" w:rsidP="005E088C">
            <w:pPr>
              <w:jc w:val="center"/>
              <w:rPr>
                <w:b/>
                <w:sz w:val="18"/>
                <w:szCs w:val="18"/>
              </w:rPr>
            </w:pPr>
            <w:r w:rsidRPr="0065231D">
              <w:rPr>
                <w:b/>
                <w:sz w:val="18"/>
                <w:szCs w:val="18"/>
              </w:rPr>
              <w:t>Spring 2</w:t>
            </w:r>
          </w:p>
        </w:tc>
        <w:tc>
          <w:tcPr>
            <w:tcW w:w="1229" w:type="dxa"/>
            <w:gridSpan w:val="2"/>
            <w:shd w:val="clear" w:color="auto" w:fill="6699FF"/>
          </w:tcPr>
          <w:p w14:paraId="0F1A2F8D" w14:textId="2BBDE150" w:rsidR="00CB1562" w:rsidRPr="0065231D" w:rsidRDefault="00CB1562" w:rsidP="005E088C">
            <w:pPr>
              <w:jc w:val="center"/>
              <w:rPr>
                <w:b/>
                <w:sz w:val="18"/>
                <w:szCs w:val="18"/>
              </w:rPr>
            </w:pPr>
            <w:r w:rsidRPr="0065231D">
              <w:rPr>
                <w:b/>
                <w:sz w:val="18"/>
                <w:szCs w:val="18"/>
              </w:rPr>
              <w:t>Summer 1</w:t>
            </w:r>
          </w:p>
        </w:tc>
        <w:tc>
          <w:tcPr>
            <w:tcW w:w="1101" w:type="dxa"/>
            <w:shd w:val="clear" w:color="auto" w:fill="6699FF"/>
          </w:tcPr>
          <w:p w14:paraId="598B4DF4" w14:textId="511F6FD9" w:rsidR="00CB1562" w:rsidRPr="0065231D" w:rsidRDefault="00CB1562" w:rsidP="005E088C">
            <w:pPr>
              <w:jc w:val="center"/>
              <w:rPr>
                <w:b/>
                <w:sz w:val="18"/>
                <w:szCs w:val="18"/>
              </w:rPr>
            </w:pPr>
            <w:r w:rsidRPr="0065231D">
              <w:rPr>
                <w:b/>
                <w:sz w:val="18"/>
                <w:szCs w:val="18"/>
              </w:rPr>
              <w:t>Summer 2</w:t>
            </w:r>
          </w:p>
        </w:tc>
        <w:tc>
          <w:tcPr>
            <w:tcW w:w="1301" w:type="dxa"/>
            <w:shd w:val="clear" w:color="auto" w:fill="FFFF66"/>
          </w:tcPr>
          <w:p w14:paraId="3C0C0D24" w14:textId="05EAC9BB" w:rsidR="00CB1562" w:rsidRPr="0065231D" w:rsidRDefault="00CB1562" w:rsidP="005E088C">
            <w:pPr>
              <w:jc w:val="center"/>
              <w:rPr>
                <w:b/>
                <w:sz w:val="18"/>
                <w:szCs w:val="18"/>
              </w:rPr>
            </w:pPr>
            <w:r w:rsidRPr="0065231D">
              <w:rPr>
                <w:b/>
                <w:sz w:val="18"/>
                <w:szCs w:val="18"/>
              </w:rPr>
              <w:t>Longitudinal</w:t>
            </w:r>
          </w:p>
        </w:tc>
        <w:tc>
          <w:tcPr>
            <w:tcW w:w="523" w:type="dxa"/>
            <w:vMerge w:val="restart"/>
            <w:shd w:val="clear" w:color="auto" w:fill="CC66FF"/>
            <w:textDirection w:val="tbRl"/>
          </w:tcPr>
          <w:p w14:paraId="62779AAE" w14:textId="414F23F3" w:rsidR="00CB1562" w:rsidRPr="005E088C" w:rsidRDefault="0065231D" w:rsidP="0065231D">
            <w:pPr>
              <w:ind w:left="113" w:right="113"/>
              <w:jc w:val="center"/>
              <w:rPr>
                <w:b/>
                <w:sz w:val="24"/>
                <w:szCs w:val="24"/>
              </w:rPr>
            </w:pPr>
            <w:r>
              <w:rPr>
                <w:b/>
                <w:sz w:val="24"/>
                <w:szCs w:val="24"/>
              </w:rPr>
              <w:t>Working Scientifically</w:t>
            </w:r>
          </w:p>
        </w:tc>
      </w:tr>
      <w:tr w:rsidR="00CB1562" w14:paraId="357D40AE" w14:textId="4FF27DAC" w:rsidTr="00AB51DF">
        <w:tc>
          <w:tcPr>
            <w:tcW w:w="464" w:type="dxa"/>
          </w:tcPr>
          <w:p w14:paraId="3FAF72BB" w14:textId="12237F0A" w:rsidR="00CB1562" w:rsidRPr="00726F0E" w:rsidRDefault="00CB1562" w:rsidP="005E088C">
            <w:pPr>
              <w:jc w:val="center"/>
              <w:rPr>
                <w:b/>
                <w:sz w:val="24"/>
                <w:szCs w:val="24"/>
              </w:rPr>
            </w:pPr>
            <w:r w:rsidRPr="00726F0E">
              <w:rPr>
                <w:b/>
                <w:sz w:val="24"/>
                <w:szCs w:val="24"/>
              </w:rPr>
              <w:t>Y</w:t>
            </w:r>
            <w:r w:rsidR="0065231D">
              <w:rPr>
                <w:b/>
                <w:sz w:val="24"/>
                <w:szCs w:val="24"/>
              </w:rPr>
              <w:t>1</w:t>
            </w:r>
          </w:p>
        </w:tc>
        <w:tc>
          <w:tcPr>
            <w:tcW w:w="2228" w:type="dxa"/>
            <w:gridSpan w:val="2"/>
            <w:shd w:val="clear" w:color="auto" w:fill="FBE4D5" w:themeFill="accent2" w:themeFillTint="33"/>
          </w:tcPr>
          <w:p w14:paraId="1FA08742" w14:textId="4D3ACC05" w:rsidR="00CB1562" w:rsidRPr="005E088C" w:rsidRDefault="00CB1562" w:rsidP="005E088C">
            <w:pPr>
              <w:jc w:val="center"/>
              <w:rPr>
                <w:sz w:val="24"/>
                <w:szCs w:val="24"/>
              </w:rPr>
            </w:pPr>
            <w:r w:rsidRPr="005E088C">
              <w:rPr>
                <w:sz w:val="24"/>
                <w:szCs w:val="24"/>
              </w:rPr>
              <w:t>Animals including humans</w:t>
            </w:r>
          </w:p>
        </w:tc>
        <w:tc>
          <w:tcPr>
            <w:tcW w:w="2170" w:type="dxa"/>
            <w:gridSpan w:val="2"/>
            <w:shd w:val="clear" w:color="auto" w:fill="CCFFCC"/>
          </w:tcPr>
          <w:p w14:paraId="635D152A" w14:textId="792BDC8A" w:rsidR="00CB1562" w:rsidRPr="005E088C" w:rsidRDefault="00CB1562" w:rsidP="005E088C">
            <w:pPr>
              <w:jc w:val="center"/>
              <w:rPr>
                <w:sz w:val="24"/>
                <w:szCs w:val="24"/>
              </w:rPr>
            </w:pPr>
            <w:r w:rsidRPr="005E088C">
              <w:rPr>
                <w:sz w:val="24"/>
                <w:szCs w:val="24"/>
              </w:rPr>
              <w:t xml:space="preserve">Everyday </w:t>
            </w:r>
            <w:r w:rsidR="00670315">
              <w:rPr>
                <w:sz w:val="24"/>
                <w:szCs w:val="24"/>
              </w:rPr>
              <w:t>m</w:t>
            </w:r>
            <w:r w:rsidRPr="005E088C">
              <w:rPr>
                <w:sz w:val="24"/>
                <w:szCs w:val="24"/>
              </w:rPr>
              <w:t>aterials</w:t>
            </w:r>
          </w:p>
        </w:tc>
        <w:tc>
          <w:tcPr>
            <w:tcW w:w="2330" w:type="dxa"/>
            <w:gridSpan w:val="3"/>
            <w:shd w:val="clear" w:color="auto" w:fill="B4C6E7" w:themeFill="accent1" w:themeFillTint="66"/>
          </w:tcPr>
          <w:p w14:paraId="6D49145D" w14:textId="13C16588" w:rsidR="00CB1562" w:rsidRPr="005E088C" w:rsidRDefault="00CB1562" w:rsidP="005E088C">
            <w:pPr>
              <w:jc w:val="center"/>
              <w:rPr>
                <w:sz w:val="24"/>
                <w:szCs w:val="24"/>
              </w:rPr>
            </w:pPr>
            <w:r w:rsidRPr="005E088C">
              <w:rPr>
                <w:sz w:val="24"/>
                <w:szCs w:val="24"/>
              </w:rPr>
              <w:t>Plants</w:t>
            </w:r>
          </w:p>
        </w:tc>
        <w:tc>
          <w:tcPr>
            <w:tcW w:w="1301" w:type="dxa"/>
            <w:shd w:val="clear" w:color="auto" w:fill="FFFF99"/>
          </w:tcPr>
          <w:p w14:paraId="64A37D93" w14:textId="6BA297E8" w:rsidR="00CB1562" w:rsidRPr="005E088C" w:rsidRDefault="00CB1562" w:rsidP="005E088C">
            <w:pPr>
              <w:jc w:val="center"/>
              <w:rPr>
                <w:sz w:val="24"/>
                <w:szCs w:val="24"/>
              </w:rPr>
            </w:pPr>
            <w:r w:rsidRPr="005E088C">
              <w:rPr>
                <w:sz w:val="24"/>
                <w:szCs w:val="24"/>
              </w:rPr>
              <w:t xml:space="preserve">Seasonal </w:t>
            </w:r>
            <w:r w:rsidR="00670315">
              <w:rPr>
                <w:sz w:val="24"/>
                <w:szCs w:val="24"/>
              </w:rPr>
              <w:t>c</w:t>
            </w:r>
            <w:r w:rsidRPr="005E088C">
              <w:rPr>
                <w:sz w:val="24"/>
                <w:szCs w:val="24"/>
              </w:rPr>
              <w:t>hanges</w:t>
            </w:r>
          </w:p>
        </w:tc>
        <w:tc>
          <w:tcPr>
            <w:tcW w:w="523" w:type="dxa"/>
            <w:vMerge/>
            <w:shd w:val="clear" w:color="auto" w:fill="FFFFFF" w:themeFill="background1"/>
          </w:tcPr>
          <w:p w14:paraId="24CC1F5B" w14:textId="77777777" w:rsidR="00CB1562" w:rsidRPr="005E088C" w:rsidRDefault="00CB1562" w:rsidP="005E088C">
            <w:pPr>
              <w:jc w:val="center"/>
              <w:rPr>
                <w:sz w:val="24"/>
                <w:szCs w:val="24"/>
              </w:rPr>
            </w:pPr>
          </w:p>
        </w:tc>
      </w:tr>
      <w:tr w:rsidR="00CB1562" w14:paraId="2DEBBD98" w14:textId="527F5DD5" w:rsidTr="00AB51DF">
        <w:tc>
          <w:tcPr>
            <w:tcW w:w="464" w:type="dxa"/>
          </w:tcPr>
          <w:p w14:paraId="21271706" w14:textId="468AA604" w:rsidR="00CB1562" w:rsidRPr="00726F0E" w:rsidRDefault="00CB1562" w:rsidP="005E088C">
            <w:pPr>
              <w:jc w:val="center"/>
              <w:rPr>
                <w:b/>
                <w:sz w:val="24"/>
                <w:szCs w:val="24"/>
              </w:rPr>
            </w:pPr>
            <w:r w:rsidRPr="00726F0E">
              <w:rPr>
                <w:b/>
                <w:sz w:val="24"/>
                <w:szCs w:val="24"/>
              </w:rPr>
              <w:t>Y</w:t>
            </w:r>
            <w:r w:rsidR="0065231D">
              <w:rPr>
                <w:b/>
                <w:sz w:val="24"/>
                <w:szCs w:val="24"/>
              </w:rPr>
              <w:t>2</w:t>
            </w:r>
          </w:p>
        </w:tc>
        <w:tc>
          <w:tcPr>
            <w:tcW w:w="2228" w:type="dxa"/>
            <w:gridSpan w:val="2"/>
            <w:shd w:val="clear" w:color="auto" w:fill="FBE4D5" w:themeFill="accent2" w:themeFillTint="33"/>
          </w:tcPr>
          <w:p w14:paraId="02AEE93B" w14:textId="22100BD0" w:rsidR="00CB1562" w:rsidRPr="005E088C" w:rsidRDefault="00CB1562" w:rsidP="005E088C">
            <w:pPr>
              <w:jc w:val="center"/>
              <w:rPr>
                <w:sz w:val="24"/>
                <w:szCs w:val="24"/>
              </w:rPr>
            </w:pPr>
            <w:r w:rsidRPr="005E088C">
              <w:rPr>
                <w:sz w:val="24"/>
                <w:szCs w:val="24"/>
              </w:rPr>
              <w:t>Animals including humans</w:t>
            </w:r>
          </w:p>
        </w:tc>
        <w:tc>
          <w:tcPr>
            <w:tcW w:w="2170" w:type="dxa"/>
            <w:gridSpan w:val="2"/>
            <w:shd w:val="clear" w:color="auto" w:fill="CCFFCC"/>
          </w:tcPr>
          <w:p w14:paraId="37DBDAB3" w14:textId="2AE15AFC" w:rsidR="00CB1562" w:rsidRPr="005E088C" w:rsidRDefault="00CB1562" w:rsidP="005E088C">
            <w:pPr>
              <w:jc w:val="center"/>
              <w:rPr>
                <w:sz w:val="24"/>
                <w:szCs w:val="24"/>
              </w:rPr>
            </w:pPr>
            <w:r>
              <w:rPr>
                <w:sz w:val="24"/>
                <w:szCs w:val="24"/>
              </w:rPr>
              <w:t xml:space="preserve">Uses of </w:t>
            </w:r>
            <w:r w:rsidR="00670315">
              <w:rPr>
                <w:sz w:val="24"/>
                <w:szCs w:val="24"/>
              </w:rPr>
              <w:t>e</w:t>
            </w:r>
            <w:r>
              <w:rPr>
                <w:sz w:val="24"/>
                <w:szCs w:val="24"/>
              </w:rPr>
              <w:t xml:space="preserve">veryday </w:t>
            </w:r>
            <w:r w:rsidR="00670315">
              <w:rPr>
                <w:sz w:val="24"/>
                <w:szCs w:val="24"/>
              </w:rPr>
              <w:t>m</w:t>
            </w:r>
            <w:r>
              <w:rPr>
                <w:sz w:val="24"/>
                <w:szCs w:val="24"/>
              </w:rPr>
              <w:t>aterials</w:t>
            </w:r>
          </w:p>
        </w:tc>
        <w:tc>
          <w:tcPr>
            <w:tcW w:w="2330" w:type="dxa"/>
            <w:gridSpan w:val="3"/>
            <w:shd w:val="clear" w:color="auto" w:fill="B4C6E7" w:themeFill="accent1" w:themeFillTint="66"/>
          </w:tcPr>
          <w:p w14:paraId="1CC63A45" w14:textId="0AE74AB8" w:rsidR="00CB1562" w:rsidRPr="005E088C" w:rsidRDefault="00CB1562" w:rsidP="005E088C">
            <w:pPr>
              <w:jc w:val="center"/>
              <w:rPr>
                <w:sz w:val="24"/>
                <w:szCs w:val="24"/>
              </w:rPr>
            </w:pPr>
            <w:r>
              <w:rPr>
                <w:sz w:val="24"/>
                <w:szCs w:val="24"/>
              </w:rPr>
              <w:t xml:space="preserve">Living </w:t>
            </w:r>
            <w:r w:rsidR="00670315">
              <w:rPr>
                <w:sz w:val="24"/>
                <w:szCs w:val="24"/>
              </w:rPr>
              <w:t>t</w:t>
            </w:r>
            <w:r>
              <w:rPr>
                <w:sz w:val="24"/>
                <w:szCs w:val="24"/>
              </w:rPr>
              <w:t xml:space="preserve">hings and </w:t>
            </w:r>
            <w:r w:rsidR="00670315">
              <w:rPr>
                <w:sz w:val="24"/>
                <w:szCs w:val="24"/>
              </w:rPr>
              <w:t>t</w:t>
            </w:r>
            <w:r>
              <w:rPr>
                <w:sz w:val="24"/>
                <w:szCs w:val="24"/>
              </w:rPr>
              <w:t xml:space="preserve">heir </w:t>
            </w:r>
            <w:r w:rsidR="00670315">
              <w:rPr>
                <w:sz w:val="24"/>
                <w:szCs w:val="24"/>
              </w:rPr>
              <w:t>h</w:t>
            </w:r>
            <w:r>
              <w:rPr>
                <w:sz w:val="24"/>
                <w:szCs w:val="24"/>
              </w:rPr>
              <w:t>abitats</w:t>
            </w:r>
          </w:p>
        </w:tc>
        <w:tc>
          <w:tcPr>
            <w:tcW w:w="1301" w:type="dxa"/>
            <w:shd w:val="clear" w:color="auto" w:fill="FFFF99"/>
          </w:tcPr>
          <w:p w14:paraId="225A5555" w14:textId="2424B793" w:rsidR="00CB1562" w:rsidRPr="005E088C" w:rsidRDefault="00CB1562" w:rsidP="005E088C">
            <w:pPr>
              <w:jc w:val="center"/>
              <w:rPr>
                <w:sz w:val="24"/>
                <w:szCs w:val="24"/>
              </w:rPr>
            </w:pPr>
            <w:r>
              <w:rPr>
                <w:sz w:val="24"/>
                <w:szCs w:val="24"/>
              </w:rPr>
              <w:t>Plants</w:t>
            </w:r>
          </w:p>
        </w:tc>
        <w:tc>
          <w:tcPr>
            <w:tcW w:w="523" w:type="dxa"/>
            <w:vMerge/>
            <w:shd w:val="clear" w:color="auto" w:fill="FFFFFF" w:themeFill="background1"/>
          </w:tcPr>
          <w:p w14:paraId="7B3FA6F1" w14:textId="77777777" w:rsidR="00CB1562" w:rsidRDefault="00CB1562" w:rsidP="005E088C">
            <w:pPr>
              <w:jc w:val="center"/>
              <w:rPr>
                <w:sz w:val="24"/>
                <w:szCs w:val="24"/>
              </w:rPr>
            </w:pPr>
          </w:p>
        </w:tc>
      </w:tr>
      <w:tr w:rsidR="00AB51DF" w14:paraId="154459F9" w14:textId="7E0E259A" w:rsidTr="00AB51DF">
        <w:tc>
          <w:tcPr>
            <w:tcW w:w="464" w:type="dxa"/>
          </w:tcPr>
          <w:p w14:paraId="47D53DB2" w14:textId="59E186A9" w:rsidR="00CB1562" w:rsidRPr="00726F0E" w:rsidRDefault="00CB1562" w:rsidP="005E088C">
            <w:pPr>
              <w:jc w:val="center"/>
              <w:rPr>
                <w:b/>
                <w:sz w:val="24"/>
                <w:szCs w:val="24"/>
              </w:rPr>
            </w:pPr>
            <w:r w:rsidRPr="00726F0E">
              <w:rPr>
                <w:b/>
                <w:sz w:val="24"/>
                <w:szCs w:val="24"/>
              </w:rPr>
              <w:t>Y</w:t>
            </w:r>
            <w:r w:rsidR="0065231D">
              <w:rPr>
                <w:b/>
                <w:sz w:val="24"/>
                <w:szCs w:val="24"/>
              </w:rPr>
              <w:t>3</w:t>
            </w:r>
          </w:p>
        </w:tc>
        <w:tc>
          <w:tcPr>
            <w:tcW w:w="2228" w:type="dxa"/>
            <w:gridSpan w:val="2"/>
            <w:shd w:val="clear" w:color="auto" w:fill="FBE4D5" w:themeFill="accent2" w:themeFillTint="33"/>
          </w:tcPr>
          <w:p w14:paraId="2CC785B1" w14:textId="72874970" w:rsidR="00CB1562" w:rsidRPr="005E088C" w:rsidRDefault="00CB1562" w:rsidP="005E088C">
            <w:pPr>
              <w:jc w:val="center"/>
              <w:rPr>
                <w:sz w:val="24"/>
                <w:szCs w:val="24"/>
              </w:rPr>
            </w:pPr>
            <w:r w:rsidRPr="005E088C">
              <w:rPr>
                <w:sz w:val="24"/>
                <w:szCs w:val="24"/>
              </w:rPr>
              <w:t>Rocks</w:t>
            </w:r>
          </w:p>
        </w:tc>
        <w:tc>
          <w:tcPr>
            <w:tcW w:w="1101" w:type="dxa"/>
            <w:shd w:val="clear" w:color="auto" w:fill="CCFFCC"/>
          </w:tcPr>
          <w:p w14:paraId="7D60B46F" w14:textId="334A56E6" w:rsidR="00CB1562" w:rsidRPr="005E088C" w:rsidRDefault="00CB1562" w:rsidP="005E088C">
            <w:pPr>
              <w:jc w:val="center"/>
              <w:rPr>
                <w:sz w:val="24"/>
                <w:szCs w:val="24"/>
              </w:rPr>
            </w:pPr>
            <w:r w:rsidRPr="005E088C">
              <w:rPr>
                <w:sz w:val="24"/>
                <w:szCs w:val="24"/>
              </w:rPr>
              <w:t>Animals including humans</w:t>
            </w:r>
          </w:p>
        </w:tc>
        <w:tc>
          <w:tcPr>
            <w:tcW w:w="1069" w:type="dxa"/>
            <w:shd w:val="clear" w:color="auto" w:fill="CCFFCC"/>
          </w:tcPr>
          <w:p w14:paraId="01F6FE10" w14:textId="308D365F" w:rsidR="00CB1562" w:rsidRPr="005E088C" w:rsidRDefault="00CB1562" w:rsidP="005E088C">
            <w:pPr>
              <w:jc w:val="center"/>
              <w:rPr>
                <w:sz w:val="24"/>
                <w:szCs w:val="24"/>
              </w:rPr>
            </w:pPr>
            <w:r w:rsidRPr="005E088C">
              <w:rPr>
                <w:sz w:val="24"/>
                <w:szCs w:val="24"/>
              </w:rPr>
              <w:t xml:space="preserve">Forces and </w:t>
            </w:r>
            <w:r w:rsidR="00670315">
              <w:rPr>
                <w:sz w:val="24"/>
                <w:szCs w:val="24"/>
              </w:rPr>
              <w:t>m</w:t>
            </w:r>
            <w:r w:rsidRPr="005E088C">
              <w:rPr>
                <w:sz w:val="24"/>
                <w:szCs w:val="24"/>
              </w:rPr>
              <w:t>agnets</w:t>
            </w:r>
          </w:p>
        </w:tc>
        <w:tc>
          <w:tcPr>
            <w:tcW w:w="2330" w:type="dxa"/>
            <w:gridSpan w:val="3"/>
            <w:shd w:val="clear" w:color="auto" w:fill="B4C6E7" w:themeFill="accent1" w:themeFillTint="66"/>
          </w:tcPr>
          <w:p w14:paraId="16859A3F" w14:textId="6DBB61C0" w:rsidR="00CB1562" w:rsidRPr="005E088C" w:rsidRDefault="00CB1562" w:rsidP="005E088C">
            <w:pPr>
              <w:jc w:val="center"/>
              <w:rPr>
                <w:sz w:val="24"/>
                <w:szCs w:val="24"/>
              </w:rPr>
            </w:pPr>
            <w:r w:rsidRPr="005E088C">
              <w:rPr>
                <w:sz w:val="24"/>
                <w:szCs w:val="24"/>
              </w:rPr>
              <w:t>Light</w:t>
            </w:r>
          </w:p>
        </w:tc>
        <w:tc>
          <w:tcPr>
            <w:tcW w:w="1301" w:type="dxa"/>
            <w:shd w:val="clear" w:color="auto" w:fill="FFFF99"/>
          </w:tcPr>
          <w:p w14:paraId="4EEADEA0" w14:textId="4B4C1471" w:rsidR="00CB1562" w:rsidRPr="005E088C" w:rsidRDefault="00CB1562" w:rsidP="005E088C">
            <w:pPr>
              <w:jc w:val="center"/>
              <w:rPr>
                <w:sz w:val="24"/>
                <w:szCs w:val="24"/>
              </w:rPr>
            </w:pPr>
            <w:r w:rsidRPr="005E088C">
              <w:rPr>
                <w:sz w:val="24"/>
                <w:szCs w:val="24"/>
              </w:rPr>
              <w:t>Plants</w:t>
            </w:r>
          </w:p>
        </w:tc>
        <w:tc>
          <w:tcPr>
            <w:tcW w:w="523" w:type="dxa"/>
            <w:vMerge/>
            <w:shd w:val="clear" w:color="auto" w:fill="FFFFFF" w:themeFill="background1"/>
          </w:tcPr>
          <w:p w14:paraId="7FC5922E" w14:textId="77777777" w:rsidR="00CB1562" w:rsidRPr="005E088C" w:rsidRDefault="00CB1562" w:rsidP="005E088C">
            <w:pPr>
              <w:jc w:val="center"/>
              <w:rPr>
                <w:sz w:val="24"/>
                <w:szCs w:val="24"/>
              </w:rPr>
            </w:pPr>
          </w:p>
        </w:tc>
      </w:tr>
      <w:tr w:rsidR="00AB51DF" w14:paraId="00A1B653" w14:textId="57885262" w:rsidTr="00AB51DF">
        <w:tc>
          <w:tcPr>
            <w:tcW w:w="464" w:type="dxa"/>
          </w:tcPr>
          <w:p w14:paraId="7A3C582E" w14:textId="52E9544A" w:rsidR="00CB1562" w:rsidRPr="00726F0E" w:rsidRDefault="00CB1562" w:rsidP="005E088C">
            <w:pPr>
              <w:jc w:val="center"/>
              <w:rPr>
                <w:b/>
                <w:sz w:val="24"/>
                <w:szCs w:val="24"/>
              </w:rPr>
            </w:pPr>
            <w:r w:rsidRPr="00726F0E">
              <w:rPr>
                <w:b/>
                <w:sz w:val="24"/>
                <w:szCs w:val="24"/>
              </w:rPr>
              <w:t>Y</w:t>
            </w:r>
            <w:r w:rsidR="0065231D">
              <w:rPr>
                <w:b/>
                <w:sz w:val="24"/>
                <w:szCs w:val="24"/>
              </w:rPr>
              <w:t>4</w:t>
            </w:r>
          </w:p>
        </w:tc>
        <w:tc>
          <w:tcPr>
            <w:tcW w:w="2228" w:type="dxa"/>
            <w:gridSpan w:val="2"/>
            <w:shd w:val="clear" w:color="auto" w:fill="FBE4D5" w:themeFill="accent2" w:themeFillTint="33"/>
          </w:tcPr>
          <w:p w14:paraId="136FB09F" w14:textId="47EB2B22" w:rsidR="00CB1562" w:rsidRPr="005E088C" w:rsidRDefault="00CB1562" w:rsidP="005E088C">
            <w:pPr>
              <w:jc w:val="center"/>
              <w:rPr>
                <w:sz w:val="24"/>
                <w:szCs w:val="24"/>
              </w:rPr>
            </w:pPr>
            <w:r w:rsidRPr="005E088C">
              <w:rPr>
                <w:sz w:val="24"/>
                <w:szCs w:val="24"/>
              </w:rPr>
              <w:t>Living things and their habitats</w:t>
            </w:r>
          </w:p>
        </w:tc>
        <w:tc>
          <w:tcPr>
            <w:tcW w:w="1101" w:type="dxa"/>
            <w:shd w:val="clear" w:color="auto" w:fill="CCFFCC"/>
          </w:tcPr>
          <w:p w14:paraId="3ED78E51" w14:textId="3DAA809F" w:rsidR="00CB1562" w:rsidRPr="005E088C" w:rsidRDefault="00670315" w:rsidP="005E088C">
            <w:pPr>
              <w:jc w:val="center"/>
              <w:rPr>
                <w:sz w:val="24"/>
                <w:szCs w:val="24"/>
              </w:rPr>
            </w:pPr>
            <w:r>
              <w:rPr>
                <w:sz w:val="24"/>
                <w:szCs w:val="24"/>
              </w:rPr>
              <w:t>Electricity</w:t>
            </w:r>
          </w:p>
        </w:tc>
        <w:tc>
          <w:tcPr>
            <w:tcW w:w="1069" w:type="dxa"/>
            <w:shd w:val="clear" w:color="auto" w:fill="CCFFCC"/>
          </w:tcPr>
          <w:p w14:paraId="6E7B88FF" w14:textId="4BB5F97B" w:rsidR="00CB1562" w:rsidRPr="005E088C" w:rsidRDefault="00CB1562" w:rsidP="005E088C">
            <w:pPr>
              <w:jc w:val="center"/>
              <w:rPr>
                <w:sz w:val="24"/>
                <w:szCs w:val="24"/>
              </w:rPr>
            </w:pPr>
            <w:r w:rsidRPr="005E088C">
              <w:rPr>
                <w:sz w:val="24"/>
                <w:szCs w:val="24"/>
              </w:rPr>
              <w:t>Sound</w:t>
            </w:r>
          </w:p>
        </w:tc>
        <w:tc>
          <w:tcPr>
            <w:tcW w:w="1149" w:type="dxa"/>
            <w:shd w:val="clear" w:color="auto" w:fill="B4C6E7" w:themeFill="accent1" w:themeFillTint="66"/>
          </w:tcPr>
          <w:p w14:paraId="56D00E4D" w14:textId="47956615" w:rsidR="00CB1562" w:rsidRPr="005E088C" w:rsidRDefault="00670315" w:rsidP="005E088C">
            <w:pPr>
              <w:jc w:val="center"/>
              <w:rPr>
                <w:sz w:val="24"/>
                <w:szCs w:val="24"/>
              </w:rPr>
            </w:pPr>
            <w:r>
              <w:rPr>
                <w:sz w:val="24"/>
                <w:szCs w:val="24"/>
              </w:rPr>
              <w:t>Animals including humans</w:t>
            </w:r>
          </w:p>
        </w:tc>
        <w:tc>
          <w:tcPr>
            <w:tcW w:w="1181" w:type="dxa"/>
            <w:gridSpan w:val="2"/>
            <w:shd w:val="clear" w:color="auto" w:fill="B4C6E7" w:themeFill="accent1" w:themeFillTint="66"/>
          </w:tcPr>
          <w:p w14:paraId="73C237B2" w14:textId="563E214F" w:rsidR="00CB1562" w:rsidRPr="005E088C" w:rsidRDefault="00670315" w:rsidP="005E088C">
            <w:pPr>
              <w:jc w:val="center"/>
              <w:rPr>
                <w:sz w:val="24"/>
                <w:szCs w:val="24"/>
              </w:rPr>
            </w:pPr>
            <w:r>
              <w:rPr>
                <w:sz w:val="24"/>
                <w:szCs w:val="24"/>
              </w:rPr>
              <w:t>States of matter</w:t>
            </w:r>
            <w:r w:rsidR="00CB1562">
              <w:rPr>
                <w:sz w:val="24"/>
                <w:szCs w:val="24"/>
              </w:rPr>
              <w:t xml:space="preserve"> </w:t>
            </w:r>
          </w:p>
        </w:tc>
        <w:tc>
          <w:tcPr>
            <w:tcW w:w="1301" w:type="dxa"/>
            <w:shd w:val="clear" w:color="auto" w:fill="FFFF99"/>
          </w:tcPr>
          <w:p w14:paraId="6F942EFC" w14:textId="77777777" w:rsidR="00CB1562" w:rsidRDefault="00CB1562" w:rsidP="001D2B06">
            <w:pPr>
              <w:rPr>
                <w:sz w:val="24"/>
                <w:szCs w:val="24"/>
                <w:u w:val="single"/>
              </w:rPr>
            </w:pPr>
          </w:p>
        </w:tc>
        <w:tc>
          <w:tcPr>
            <w:tcW w:w="523" w:type="dxa"/>
            <w:vMerge/>
            <w:shd w:val="clear" w:color="auto" w:fill="FFFFFF" w:themeFill="background1"/>
          </w:tcPr>
          <w:p w14:paraId="23CD6906" w14:textId="77777777" w:rsidR="00CB1562" w:rsidRDefault="00CB1562" w:rsidP="001D2B06">
            <w:pPr>
              <w:rPr>
                <w:sz w:val="24"/>
                <w:szCs w:val="24"/>
                <w:u w:val="single"/>
              </w:rPr>
            </w:pPr>
          </w:p>
        </w:tc>
      </w:tr>
      <w:tr w:rsidR="00AB51DF" w14:paraId="7B619420" w14:textId="3A5D5F34" w:rsidTr="00AB51DF">
        <w:tc>
          <w:tcPr>
            <w:tcW w:w="464" w:type="dxa"/>
          </w:tcPr>
          <w:p w14:paraId="56DC3005" w14:textId="5D36071A" w:rsidR="00CB1562" w:rsidRPr="00726F0E" w:rsidRDefault="00CB1562" w:rsidP="005E088C">
            <w:pPr>
              <w:jc w:val="center"/>
              <w:rPr>
                <w:b/>
                <w:sz w:val="24"/>
                <w:szCs w:val="24"/>
              </w:rPr>
            </w:pPr>
            <w:r w:rsidRPr="00726F0E">
              <w:rPr>
                <w:b/>
                <w:sz w:val="24"/>
                <w:szCs w:val="24"/>
              </w:rPr>
              <w:t>Y</w:t>
            </w:r>
            <w:r w:rsidR="0065231D">
              <w:rPr>
                <w:b/>
                <w:sz w:val="24"/>
                <w:szCs w:val="24"/>
              </w:rPr>
              <w:t>5</w:t>
            </w:r>
          </w:p>
        </w:tc>
        <w:tc>
          <w:tcPr>
            <w:tcW w:w="2228" w:type="dxa"/>
            <w:gridSpan w:val="2"/>
            <w:shd w:val="clear" w:color="auto" w:fill="FBE4D5" w:themeFill="accent2" w:themeFillTint="33"/>
          </w:tcPr>
          <w:p w14:paraId="06B3C872" w14:textId="0722C648" w:rsidR="00CB1562" w:rsidRPr="005E088C" w:rsidRDefault="00CB1562" w:rsidP="005E088C">
            <w:pPr>
              <w:jc w:val="center"/>
              <w:rPr>
                <w:sz w:val="24"/>
                <w:szCs w:val="24"/>
              </w:rPr>
            </w:pPr>
            <w:r w:rsidRPr="005E088C">
              <w:rPr>
                <w:sz w:val="24"/>
                <w:szCs w:val="24"/>
              </w:rPr>
              <w:t xml:space="preserve">Earth and </w:t>
            </w:r>
            <w:r w:rsidR="00EC76AD">
              <w:rPr>
                <w:sz w:val="24"/>
                <w:szCs w:val="24"/>
              </w:rPr>
              <w:t>s</w:t>
            </w:r>
            <w:r w:rsidRPr="005E088C">
              <w:rPr>
                <w:sz w:val="24"/>
                <w:szCs w:val="24"/>
              </w:rPr>
              <w:t>pace</w:t>
            </w:r>
          </w:p>
        </w:tc>
        <w:tc>
          <w:tcPr>
            <w:tcW w:w="1101" w:type="dxa"/>
            <w:shd w:val="clear" w:color="auto" w:fill="CCFFCC"/>
          </w:tcPr>
          <w:p w14:paraId="3A1D784F" w14:textId="433BA0B2" w:rsidR="00CB1562" w:rsidRPr="005E088C" w:rsidRDefault="00CB1562" w:rsidP="005E088C">
            <w:pPr>
              <w:jc w:val="center"/>
              <w:rPr>
                <w:sz w:val="24"/>
                <w:szCs w:val="24"/>
              </w:rPr>
            </w:pPr>
            <w:r w:rsidRPr="005E088C">
              <w:rPr>
                <w:sz w:val="24"/>
                <w:szCs w:val="24"/>
              </w:rPr>
              <w:t>Forces</w:t>
            </w:r>
          </w:p>
        </w:tc>
        <w:tc>
          <w:tcPr>
            <w:tcW w:w="1069" w:type="dxa"/>
            <w:shd w:val="clear" w:color="auto" w:fill="CCFFCC"/>
          </w:tcPr>
          <w:p w14:paraId="179D3FB3" w14:textId="604F6953" w:rsidR="00CB1562" w:rsidRPr="005E088C" w:rsidRDefault="00CB1562" w:rsidP="005E088C">
            <w:pPr>
              <w:jc w:val="center"/>
              <w:rPr>
                <w:sz w:val="24"/>
                <w:szCs w:val="24"/>
              </w:rPr>
            </w:pPr>
            <w:r w:rsidRPr="005E088C">
              <w:rPr>
                <w:sz w:val="24"/>
                <w:szCs w:val="24"/>
              </w:rPr>
              <w:t>Living things and their habitats</w:t>
            </w:r>
          </w:p>
        </w:tc>
        <w:tc>
          <w:tcPr>
            <w:tcW w:w="1229" w:type="dxa"/>
            <w:gridSpan w:val="2"/>
            <w:shd w:val="clear" w:color="auto" w:fill="B4C6E7" w:themeFill="accent1" w:themeFillTint="66"/>
          </w:tcPr>
          <w:p w14:paraId="06A17712" w14:textId="38200441" w:rsidR="00CB1562" w:rsidRPr="005E088C" w:rsidRDefault="00CB1562" w:rsidP="005E088C">
            <w:pPr>
              <w:jc w:val="center"/>
              <w:rPr>
                <w:sz w:val="24"/>
                <w:szCs w:val="24"/>
              </w:rPr>
            </w:pPr>
            <w:r w:rsidRPr="005E088C">
              <w:rPr>
                <w:sz w:val="24"/>
                <w:szCs w:val="24"/>
              </w:rPr>
              <w:t>Properties and changes of materials</w:t>
            </w:r>
          </w:p>
        </w:tc>
        <w:tc>
          <w:tcPr>
            <w:tcW w:w="1101" w:type="dxa"/>
            <w:shd w:val="clear" w:color="auto" w:fill="B4C6E7" w:themeFill="accent1" w:themeFillTint="66"/>
          </w:tcPr>
          <w:p w14:paraId="28971FA9" w14:textId="7C76B93C" w:rsidR="00CB1562" w:rsidRPr="005E088C" w:rsidRDefault="00CB1562" w:rsidP="005E088C">
            <w:pPr>
              <w:jc w:val="center"/>
              <w:rPr>
                <w:sz w:val="24"/>
                <w:szCs w:val="24"/>
              </w:rPr>
            </w:pPr>
            <w:r w:rsidRPr="005E088C">
              <w:rPr>
                <w:sz w:val="24"/>
                <w:szCs w:val="24"/>
              </w:rPr>
              <w:t>Animals including humans</w:t>
            </w:r>
          </w:p>
        </w:tc>
        <w:tc>
          <w:tcPr>
            <w:tcW w:w="1301" w:type="dxa"/>
            <w:shd w:val="clear" w:color="auto" w:fill="FFFF99"/>
          </w:tcPr>
          <w:p w14:paraId="5457007C" w14:textId="77777777" w:rsidR="00CB1562" w:rsidRDefault="00CB1562" w:rsidP="001D2B06">
            <w:pPr>
              <w:rPr>
                <w:sz w:val="24"/>
                <w:szCs w:val="24"/>
                <w:u w:val="single"/>
              </w:rPr>
            </w:pPr>
          </w:p>
        </w:tc>
        <w:tc>
          <w:tcPr>
            <w:tcW w:w="523" w:type="dxa"/>
            <w:vMerge/>
            <w:shd w:val="clear" w:color="auto" w:fill="FFFFFF" w:themeFill="background1"/>
          </w:tcPr>
          <w:p w14:paraId="2B1A2F39" w14:textId="77777777" w:rsidR="00CB1562" w:rsidRDefault="00CB1562" w:rsidP="001D2B06">
            <w:pPr>
              <w:rPr>
                <w:sz w:val="24"/>
                <w:szCs w:val="24"/>
                <w:u w:val="single"/>
              </w:rPr>
            </w:pPr>
          </w:p>
        </w:tc>
      </w:tr>
      <w:tr w:rsidR="00AB51DF" w14:paraId="55651FCD" w14:textId="69AA6E87" w:rsidTr="00AB51DF">
        <w:tc>
          <w:tcPr>
            <w:tcW w:w="464" w:type="dxa"/>
          </w:tcPr>
          <w:p w14:paraId="6D0B05D7" w14:textId="65FE48B5" w:rsidR="00CB1562" w:rsidRPr="00726F0E" w:rsidRDefault="00CB1562" w:rsidP="005E088C">
            <w:pPr>
              <w:jc w:val="center"/>
              <w:rPr>
                <w:b/>
                <w:sz w:val="24"/>
                <w:szCs w:val="24"/>
              </w:rPr>
            </w:pPr>
            <w:r w:rsidRPr="00726F0E">
              <w:rPr>
                <w:b/>
                <w:sz w:val="24"/>
                <w:szCs w:val="24"/>
              </w:rPr>
              <w:t>Y</w:t>
            </w:r>
            <w:r w:rsidR="0065231D">
              <w:rPr>
                <w:b/>
                <w:sz w:val="24"/>
                <w:szCs w:val="24"/>
              </w:rPr>
              <w:t>6</w:t>
            </w:r>
          </w:p>
        </w:tc>
        <w:tc>
          <w:tcPr>
            <w:tcW w:w="1112" w:type="dxa"/>
            <w:shd w:val="clear" w:color="auto" w:fill="FBE4D5" w:themeFill="accent2" w:themeFillTint="33"/>
          </w:tcPr>
          <w:p w14:paraId="5AEC0B2E" w14:textId="7D0273D6" w:rsidR="00CB1562" w:rsidRPr="005E088C" w:rsidRDefault="002865B3" w:rsidP="005E088C">
            <w:pPr>
              <w:jc w:val="center"/>
              <w:rPr>
                <w:sz w:val="24"/>
                <w:szCs w:val="24"/>
              </w:rPr>
            </w:pPr>
            <w:r w:rsidRPr="005E088C">
              <w:rPr>
                <w:sz w:val="24"/>
                <w:szCs w:val="24"/>
              </w:rPr>
              <w:t>Electricity</w:t>
            </w:r>
          </w:p>
        </w:tc>
        <w:tc>
          <w:tcPr>
            <w:tcW w:w="1116" w:type="dxa"/>
            <w:shd w:val="clear" w:color="auto" w:fill="FBE4D5" w:themeFill="accent2" w:themeFillTint="33"/>
          </w:tcPr>
          <w:p w14:paraId="2C75CA24" w14:textId="17A2CA4C" w:rsidR="00CB1562" w:rsidRPr="005E088C" w:rsidRDefault="00CB1562" w:rsidP="005E088C">
            <w:pPr>
              <w:jc w:val="center"/>
              <w:rPr>
                <w:sz w:val="24"/>
                <w:szCs w:val="24"/>
              </w:rPr>
            </w:pPr>
            <w:r w:rsidRPr="005E088C">
              <w:rPr>
                <w:sz w:val="24"/>
                <w:szCs w:val="24"/>
              </w:rPr>
              <w:t>Light</w:t>
            </w:r>
          </w:p>
        </w:tc>
        <w:tc>
          <w:tcPr>
            <w:tcW w:w="1101" w:type="dxa"/>
            <w:shd w:val="clear" w:color="auto" w:fill="CCFFCC"/>
          </w:tcPr>
          <w:p w14:paraId="3DD8862B" w14:textId="28EBB05A" w:rsidR="00CB1562" w:rsidRPr="005E088C" w:rsidRDefault="00CB1562" w:rsidP="005E088C">
            <w:pPr>
              <w:jc w:val="center"/>
              <w:rPr>
                <w:sz w:val="24"/>
                <w:szCs w:val="24"/>
              </w:rPr>
            </w:pPr>
            <w:r w:rsidRPr="005E088C">
              <w:rPr>
                <w:sz w:val="24"/>
                <w:szCs w:val="24"/>
              </w:rPr>
              <w:t>Animals including humans</w:t>
            </w:r>
          </w:p>
        </w:tc>
        <w:tc>
          <w:tcPr>
            <w:tcW w:w="1069" w:type="dxa"/>
            <w:shd w:val="clear" w:color="auto" w:fill="CCFFCC"/>
          </w:tcPr>
          <w:p w14:paraId="369FF737" w14:textId="31C55189" w:rsidR="00CB1562" w:rsidRPr="005E088C" w:rsidRDefault="00CB1562" w:rsidP="005E088C">
            <w:pPr>
              <w:jc w:val="center"/>
              <w:rPr>
                <w:sz w:val="24"/>
                <w:szCs w:val="24"/>
              </w:rPr>
            </w:pPr>
            <w:r w:rsidRPr="005E088C">
              <w:rPr>
                <w:sz w:val="24"/>
                <w:szCs w:val="24"/>
              </w:rPr>
              <w:t>Living things and their habitats</w:t>
            </w:r>
          </w:p>
        </w:tc>
        <w:tc>
          <w:tcPr>
            <w:tcW w:w="2330" w:type="dxa"/>
            <w:gridSpan w:val="3"/>
            <w:shd w:val="clear" w:color="auto" w:fill="B4C6E7" w:themeFill="accent1" w:themeFillTint="66"/>
          </w:tcPr>
          <w:p w14:paraId="3032ED40" w14:textId="6CB31BA0" w:rsidR="00CB1562" w:rsidRPr="005E088C" w:rsidRDefault="00CB1562" w:rsidP="005E088C">
            <w:pPr>
              <w:jc w:val="center"/>
              <w:rPr>
                <w:sz w:val="24"/>
                <w:szCs w:val="24"/>
              </w:rPr>
            </w:pPr>
            <w:r w:rsidRPr="005E088C">
              <w:rPr>
                <w:sz w:val="24"/>
                <w:szCs w:val="24"/>
              </w:rPr>
              <w:t xml:space="preserve">Evolution and </w:t>
            </w:r>
            <w:r w:rsidR="002865B3">
              <w:rPr>
                <w:sz w:val="24"/>
                <w:szCs w:val="24"/>
              </w:rPr>
              <w:t>i</w:t>
            </w:r>
            <w:r w:rsidRPr="005E088C">
              <w:rPr>
                <w:sz w:val="24"/>
                <w:szCs w:val="24"/>
              </w:rPr>
              <w:t>nheritance</w:t>
            </w:r>
          </w:p>
        </w:tc>
        <w:tc>
          <w:tcPr>
            <w:tcW w:w="1301" w:type="dxa"/>
            <w:shd w:val="clear" w:color="auto" w:fill="FFFF99"/>
          </w:tcPr>
          <w:p w14:paraId="154514BB" w14:textId="77777777" w:rsidR="00CB1562" w:rsidRDefault="00CB1562" w:rsidP="001D2B06">
            <w:pPr>
              <w:rPr>
                <w:sz w:val="24"/>
                <w:szCs w:val="24"/>
                <w:u w:val="single"/>
              </w:rPr>
            </w:pPr>
          </w:p>
        </w:tc>
        <w:tc>
          <w:tcPr>
            <w:tcW w:w="523" w:type="dxa"/>
            <w:vMerge/>
            <w:shd w:val="clear" w:color="auto" w:fill="FFFFFF" w:themeFill="background1"/>
          </w:tcPr>
          <w:p w14:paraId="4A5F1C44" w14:textId="77777777" w:rsidR="00CB1562" w:rsidRDefault="00CB1562" w:rsidP="001D2B06">
            <w:pPr>
              <w:rPr>
                <w:sz w:val="24"/>
                <w:szCs w:val="24"/>
                <w:u w:val="single"/>
              </w:rPr>
            </w:pPr>
          </w:p>
        </w:tc>
      </w:tr>
    </w:tbl>
    <w:p w14:paraId="0745FA4C" w14:textId="72AD157C" w:rsidR="001D2B06" w:rsidRDefault="001D2B06" w:rsidP="001D2B06">
      <w:pPr>
        <w:rPr>
          <w:sz w:val="24"/>
          <w:szCs w:val="24"/>
          <w:u w:val="single"/>
        </w:rPr>
      </w:pPr>
    </w:p>
    <w:p w14:paraId="65CE36B8" w14:textId="3B5F512A" w:rsidR="001D2B06" w:rsidRDefault="001D2B06" w:rsidP="001D2B06">
      <w:pPr>
        <w:rPr>
          <w:sz w:val="24"/>
          <w:szCs w:val="24"/>
          <w:u w:val="single"/>
        </w:rPr>
      </w:pPr>
    </w:p>
    <w:p w14:paraId="2DC89ADF" w14:textId="6A3CD8E0" w:rsidR="003D34FC" w:rsidRDefault="003D34FC" w:rsidP="0001512D">
      <w:r>
        <w:t>Pupils will gain ‘cultural capital’</w:t>
      </w:r>
      <w:r w:rsidR="006071C2">
        <w:t xml:space="preserve"> and</w:t>
      </w:r>
      <w:r w:rsidR="00396816">
        <w:t xml:space="preserve"> </w:t>
      </w:r>
      <w:r w:rsidR="008E0BF9">
        <w:t>build on</w:t>
      </w:r>
      <w:r w:rsidR="00396816">
        <w:t xml:space="preserve"> their key concepts </w:t>
      </w:r>
      <w:r w:rsidR="00B553D6">
        <w:t xml:space="preserve">as they </w:t>
      </w:r>
      <w:r w:rsidR="00F264A4">
        <w:t xml:space="preserve">are applied to the knowledge they </w:t>
      </w:r>
      <w:r w:rsidR="006071C2">
        <w:t xml:space="preserve">acquire. </w:t>
      </w:r>
    </w:p>
    <w:p w14:paraId="65122A1B" w14:textId="053A9220" w:rsidR="006A6DEC" w:rsidRPr="00566461" w:rsidRDefault="006A6DEC" w:rsidP="0001512D">
      <w:pPr>
        <w:rPr>
          <w:b/>
        </w:rPr>
      </w:pPr>
      <w:r w:rsidRPr="00566461">
        <w:rPr>
          <w:b/>
        </w:rPr>
        <w:t>EYFS</w:t>
      </w:r>
    </w:p>
    <w:p w14:paraId="6BB49889" w14:textId="2472DE2B" w:rsidR="006179F3" w:rsidRDefault="001E5095" w:rsidP="0001512D">
      <w:pPr>
        <w:rPr>
          <w:bCs/>
        </w:rPr>
      </w:pPr>
      <w:r>
        <w:rPr>
          <w:bCs/>
        </w:rPr>
        <w:t>Foundation 1 and Foundation</w:t>
      </w:r>
      <w:r w:rsidR="0090092B">
        <w:rPr>
          <w:bCs/>
        </w:rPr>
        <w:t xml:space="preserve"> 2</w:t>
      </w:r>
      <w:r>
        <w:rPr>
          <w:bCs/>
        </w:rPr>
        <w:t xml:space="preserve"> children develop their Understanding the World </w:t>
      </w:r>
      <w:r w:rsidR="00421A2C">
        <w:rPr>
          <w:bCs/>
        </w:rPr>
        <w:t>knowledge and skills through continuous provision are</w:t>
      </w:r>
      <w:r w:rsidR="00587F09">
        <w:rPr>
          <w:bCs/>
        </w:rPr>
        <w:t>as including the ‘investigation station’ and our outdoor provision</w:t>
      </w:r>
      <w:r w:rsidR="006618CC">
        <w:rPr>
          <w:bCs/>
        </w:rPr>
        <w:t xml:space="preserve"> as well as carpet times, high quality texts</w:t>
      </w:r>
      <w:r w:rsidR="009A131C">
        <w:rPr>
          <w:bCs/>
        </w:rPr>
        <w:t xml:space="preserve"> and small group guided work. </w:t>
      </w:r>
      <w:r w:rsidR="00021B53">
        <w:rPr>
          <w:bCs/>
        </w:rPr>
        <w:t xml:space="preserve">Once a week they have </w:t>
      </w:r>
      <w:r w:rsidR="0024717E">
        <w:rPr>
          <w:bCs/>
        </w:rPr>
        <w:t xml:space="preserve">an ‘Understanding the World’ carpet time where new experiences and vocabulary are introduced. </w:t>
      </w:r>
      <w:r w:rsidR="009A131C">
        <w:rPr>
          <w:bCs/>
        </w:rPr>
        <w:t xml:space="preserve">Activities are carefully planned to deepen children’s knowledge, understanding and skills as well as providing the opportunity for them to explore and ask questions. Key vocabulary is identified and modelled </w:t>
      </w:r>
      <w:r w:rsidR="0090092B">
        <w:rPr>
          <w:bCs/>
        </w:rPr>
        <w:t>by staff.</w:t>
      </w:r>
    </w:p>
    <w:p w14:paraId="2D7BDE5B" w14:textId="28C20414" w:rsidR="00FB2131" w:rsidRDefault="00FB2131" w:rsidP="0001512D">
      <w:pPr>
        <w:rPr>
          <w:bCs/>
        </w:rPr>
      </w:pPr>
      <w:r>
        <w:rPr>
          <w:bCs/>
        </w:rPr>
        <w:lastRenderedPageBreak/>
        <w:t xml:space="preserve">Opportunities in provision are also carefully planned to develop the Characteristics of Effective Learning </w:t>
      </w:r>
      <w:r w:rsidR="00D53311">
        <w:rPr>
          <w:bCs/>
        </w:rPr>
        <w:t xml:space="preserve">– these are </w:t>
      </w:r>
      <w:r w:rsidR="00BC4E2F">
        <w:rPr>
          <w:bCs/>
        </w:rPr>
        <w:t xml:space="preserve">the </w:t>
      </w:r>
      <w:r w:rsidR="00D53311">
        <w:rPr>
          <w:bCs/>
        </w:rPr>
        <w:t xml:space="preserve">key to building the foundations </w:t>
      </w:r>
      <w:r w:rsidR="00BC4E2F">
        <w:rPr>
          <w:bCs/>
        </w:rPr>
        <w:t xml:space="preserve">of disciplinary knowledge and skills </w:t>
      </w:r>
      <w:r w:rsidR="00922197">
        <w:rPr>
          <w:bCs/>
        </w:rPr>
        <w:t xml:space="preserve">for our early learners. </w:t>
      </w:r>
    </w:p>
    <w:p w14:paraId="0DCD1EE3" w14:textId="1271C5C1" w:rsidR="006071C2" w:rsidRPr="00531580" w:rsidRDefault="00922197" w:rsidP="0001512D">
      <w:pPr>
        <w:rPr>
          <w:bCs/>
        </w:rPr>
      </w:pPr>
      <w:r>
        <w:rPr>
          <w:bCs/>
        </w:rPr>
        <w:t xml:space="preserve">Our Forest School programme is carefully designed to give our Foundation children the opportunity to develop the Characteristics of Effective Learning as well </w:t>
      </w:r>
      <w:r w:rsidR="00566461">
        <w:rPr>
          <w:bCs/>
        </w:rPr>
        <w:t xml:space="preserve">as </w:t>
      </w:r>
      <w:r>
        <w:rPr>
          <w:bCs/>
        </w:rPr>
        <w:t xml:space="preserve">observe changes in the natural world throughout the seasons. </w:t>
      </w:r>
    </w:p>
    <w:p w14:paraId="4BEFC84E" w14:textId="77777777" w:rsidR="00F01398" w:rsidRDefault="00F01398" w:rsidP="00F01398">
      <w:pPr>
        <w:rPr>
          <w:b/>
          <w:u w:val="single"/>
        </w:rPr>
      </w:pPr>
      <w:r w:rsidRPr="001201C8">
        <w:rPr>
          <w:b/>
          <w:u w:val="single"/>
        </w:rPr>
        <w:t>Imp</w:t>
      </w:r>
      <w:r>
        <w:rPr>
          <w:b/>
          <w:u w:val="single"/>
        </w:rPr>
        <w:t>act</w:t>
      </w:r>
    </w:p>
    <w:p w14:paraId="48E43FD0" w14:textId="25DF9F83" w:rsidR="00F01398" w:rsidRPr="00CA3759" w:rsidRDefault="00F01398" w:rsidP="00F01398">
      <w:r>
        <w:t xml:space="preserve">Learners make links between aspects of science studied across the whole of Church Vale. Learners are equipped with skills to develop, test and answer their own scientific questions about the world around them. </w:t>
      </w:r>
      <w:r w:rsidR="00531580">
        <w:t>Ultimately</w:t>
      </w:r>
      <w:r>
        <w:t xml:space="preserve">, learners will possess the scientific knowledge required to understand the uses and implications of science, today and for the future.  </w:t>
      </w:r>
      <w:r w:rsidR="009558A0">
        <w:t xml:space="preserve">Year 6 learners are well equipped to continue their learning in KS3. </w:t>
      </w:r>
    </w:p>
    <w:p w14:paraId="7770E27B" w14:textId="77777777" w:rsidR="00F01398" w:rsidRDefault="00F01398" w:rsidP="00F01398"/>
    <w:p w14:paraId="40AD734F" w14:textId="71D25499" w:rsidR="00F01398" w:rsidRDefault="00F01398" w:rsidP="00F01398">
      <w:r>
        <w:t xml:space="preserve">Natasha </w:t>
      </w:r>
      <w:r w:rsidR="00F2405F">
        <w:t>Rawcliffe</w:t>
      </w:r>
    </w:p>
    <w:p w14:paraId="0A57F928" w14:textId="0220AF53" w:rsidR="00F01398" w:rsidRDefault="00F01398" w:rsidP="0001512D"/>
    <w:p w14:paraId="3AF2B8CD" w14:textId="682F38C6" w:rsidR="00F01398" w:rsidRPr="00F01398" w:rsidRDefault="00F2405F" w:rsidP="0001512D">
      <w:pPr>
        <w:sectPr w:rsidR="00F01398" w:rsidRPr="00F01398" w:rsidSect="0086305E">
          <w:headerReference w:type="default" r:id="rId13"/>
          <w:footerReference w:type="default" r:id="rId14"/>
          <w:pgSz w:w="11906" w:h="16838"/>
          <w:pgMar w:top="1440" w:right="1440" w:bottom="1440" w:left="1440" w:header="709" w:footer="709" w:gutter="0"/>
          <w:cols w:space="708"/>
          <w:docGrid w:linePitch="360"/>
        </w:sectPr>
      </w:pPr>
      <w:r>
        <w:t>July 2025</w:t>
      </w:r>
    </w:p>
    <w:p w14:paraId="00769831" w14:textId="072BFCEB" w:rsidR="00CB2FA6" w:rsidRPr="00CB2FA6" w:rsidRDefault="00CB2FA6" w:rsidP="00CB2FA6"/>
    <w:p w14:paraId="3E1A6F2F" w14:textId="77777777" w:rsidR="00CB2FA6" w:rsidRPr="00CB2FA6" w:rsidRDefault="00CB2FA6" w:rsidP="00CB2FA6"/>
    <w:p w14:paraId="491B05A3" w14:textId="17282662" w:rsidR="00CB2FA6" w:rsidRDefault="00CB2FA6" w:rsidP="00CB2FA6"/>
    <w:p w14:paraId="7A553BF0" w14:textId="32E96B30" w:rsidR="00F3067C" w:rsidRPr="00CB2FA6" w:rsidRDefault="00CB2FA6" w:rsidP="00CB2FA6">
      <w:pPr>
        <w:tabs>
          <w:tab w:val="left" w:pos="9789"/>
        </w:tabs>
      </w:pPr>
      <w:r>
        <w:tab/>
      </w:r>
    </w:p>
    <w:sectPr w:rsidR="00F3067C" w:rsidRPr="00CB2FA6" w:rsidSect="0086305E">
      <w:pgSz w:w="16838" w:h="11906" w:orient="landscape"/>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D11DEB" w14:textId="77777777" w:rsidR="00E15176" w:rsidRDefault="00E15176" w:rsidP="00143E5B">
      <w:pPr>
        <w:spacing w:after="0" w:line="240" w:lineRule="auto"/>
      </w:pPr>
      <w:r>
        <w:separator/>
      </w:r>
    </w:p>
  </w:endnote>
  <w:endnote w:type="continuationSeparator" w:id="0">
    <w:p w14:paraId="0A6D5280" w14:textId="77777777" w:rsidR="00E15176" w:rsidRDefault="00E15176" w:rsidP="00143E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Joint by PizzaDude">
    <w:altName w:val="Courier New"/>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38446636"/>
      <w:docPartObj>
        <w:docPartGallery w:val="Page Numbers (Bottom of Page)"/>
        <w:docPartUnique/>
      </w:docPartObj>
    </w:sdtPr>
    <w:sdtEndPr>
      <w:rPr>
        <w:noProof/>
      </w:rPr>
    </w:sdtEndPr>
    <w:sdtContent>
      <w:p w14:paraId="460D226D" w14:textId="6F31D110" w:rsidR="00CF2557" w:rsidRDefault="00CF2557">
        <w:pPr>
          <w:pStyle w:val="Footer"/>
          <w:jc w:val="center"/>
        </w:pPr>
        <w:r>
          <w:fldChar w:fldCharType="begin"/>
        </w:r>
        <w:r>
          <w:instrText xml:space="preserve"> PAGE   \* MERGEFORMAT </w:instrText>
        </w:r>
        <w:r>
          <w:fldChar w:fldCharType="separate"/>
        </w:r>
        <w:r w:rsidR="00F01398">
          <w:rPr>
            <w:noProof/>
          </w:rPr>
          <w:t>4</w:t>
        </w:r>
        <w:r>
          <w:rPr>
            <w:noProof/>
          </w:rPr>
          <w:fldChar w:fldCharType="end"/>
        </w:r>
      </w:p>
    </w:sdtContent>
  </w:sdt>
  <w:p w14:paraId="319BA24C" w14:textId="77777777" w:rsidR="00CF2557" w:rsidRDefault="00CF25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1C8556" w14:textId="77777777" w:rsidR="00E15176" w:rsidRDefault="00E15176" w:rsidP="00143E5B">
      <w:pPr>
        <w:spacing w:after="0" w:line="240" w:lineRule="auto"/>
      </w:pPr>
      <w:r>
        <w:separator/>
      </w:r>
    </w:p>
  </w:footnote>
  <w:footnote w:type="continuationSeparator" w:id="0">
    <w:p w14:paraId="4FECEC31" w14:textId="77777777" w:rsidR="00E15176" w:rsidRDefault="00E15176" w:rsidP="00143E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AD23AA" w14:textId="1F8DBBC1" w:rsidR="0086305E" w:rsidRPr="00A431C1" w:rsidRDefault="0086305E" w:rsidP="00143E5B">
    <w:pPr>
      <w:pStyle w:val="Header"/>
      <w:jc w:val="center"/>
      <w:rPr>
        <w:color w:val="FFC000"/>
        <w:sz w:val="28"/>
      </w:rPr>
    </w:pPr>
    <w:r w:rsidRPr="00A431C1">
      <w:rPr>
        <w:rFonts w:ascii="Joint by PizzaDude" w:hAnsi="Joint by PizzaDude"/>
        <w:b/>
        <w:noProof/>
        <w:color w:val="FFC000"/>
        <w:sz w:val="52"/>
        <w:szCs w:val="44"/>
        <w:lang w:eastAsia="en-GB"/>
        <w14:reflection w14:blurRad="6350" w14:stA="55000" w14:stPos="0" w14:endA="300" w14:endPos="45500" w14:dist="0" w14:dir="5400000" w14:fadeDir="5400000" w14:sx="100000" w14:sy="-100000" w14:kx="0" w14:ky="0" w14:algn="bl"/>
        <w14:textOutline w14:w="12700" w14:cap="rnd" w14:cmpd="sng" w14:algn="ctr">
          <w14:solidFill>
            <w14:srgbClr w14:val="002060"/>
          </w14:solidFill>
          <w14:prstDash w14:val="solid"/>
          <w14:bevel/>
        </w14:textOutline>
      </w:rPr>
      <w:drawing>
        <wp:anchor distT="0" distB="0" distL="114300" distR="114300" simplePos="0" relativeHeight="251661312" behindDoc="0" locked="0" layoutInCell="1" allowOverlap="1" wp14:anchorId="26F7B7EB" wp14:editId="0BA1736B">
          <wp:simplePos x="0" y="0"/>
          <wp:positionH relativeFrom="column">
            <wp:posOffset>8632141</wp:posOffset>
          </wp:positionH>
          <wp:positionV relativeFrom="paragraph">
            <wp:posOffset>-297180</wp:posOffset>
          </wp:positionV>
          <wp:extent cx="737038" cy="737038"/>
          <wp:effectExtent l="95250" t="0" r="215900" b="177800"/>
          <wp:wrapNone/>
          <wp:docPr id="2" name="Picture 2" descr="http://www.torchtsa.co.uk/img/logo_churchva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torchtsa.co.uk/img/logo_churchvale.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7038" cy="737038"/>
                  </a:xfrm>
                  <a:prstGeom prst="roundRect">
                    <a:avLst>
                      <a:gd name="adj" fmla="val 16667"/>
                    </a:avLst>
                  </a:prstGeom>
                  <a:ln>
                    <a:noFill/>
                  </a:ln>
                  <a:effectLst>
                    <a:outerShdw blurRad="152400" dist="12000" dir="900000" sy="98000" kx="110000" ky="200000" algn="tl" rotWithShape="0">
                      <a:srgbClr val="000000">
                        <a:alpha val="30000"/>
                      </a:srgbClr>
                    </a:outerShdw>
                  </a:effectLst>
                  <a:scene3d>
                    <a:camera prst="perspectiveRelaxed">
                      <a:rot lat="19800000" lon="1200000" rev="20820000"/>
                    </a:camera>
                    <a:lightRig rig="threePt" dir="t"/>
                  </a:scene3d>
                  <a:sp3d contourW="6350" prstMaterial="matte">
                    <a:bevelT w="101600" h="101600"/>
                    <a:contourClr>
                      <a:srgbClr val="969696"/>
                    </a:contourClr>
                  </a:sp3d>
                </pic:spPr>
              </pic:pic>
            </a:graphicData>
          </a:graphic>
          <wp14:sizeRelH relativeFrom="page">
            <wp14:pctWidth>0</wp14:pctWidth>
          </wp14:sizeRelH>
          <wp14:sizeRelV relativeFrom="page">
            <wp14:pctHeight>0</wp14:pctHeight>
          </wp14:sizeRelV>
        </wp:anchor>
      </w:drawing>
    </w:r>
    <w:r w:rsidRPr="00A431C1">
      <w:rPr>
        <w:rFonts w:ascii="Joint by PizzaDude" w:hAnsi="Joint by PizzaDude"/>
        <w:b/>
        <w:noProof/>
        <w:color w:val="FFC000"/>
        <w:sz w:val="52"/>
        <w:szCs w:val="44"/>
        <w:lang w:eastAsia="en-GB"/>
        <w14:reflection w14:blurRad="6350" w14:stA="55000" w14:stPos="0" w14:endA="300" w14:endPos="45500" w14:dist="0" w14:dir="5400000" w14:fadeDir="5400000" w14:sx="100000" w14:sy="-100000" w14:kx="0" w14:ky="0" w14:algn="bl"/>
        <w14:textOutline w14:w="12700" w14:cap="rnd" w14:cmpd="sng" w14:algn="ctr">
          <w14:solidFill>
            <w14:srgbClr w14:val="002060"/>
          </w14:solidFill>
          <w14:prstDash w14:val="solid"/>
          <w14:bevel/>
        </w14:textOutline>
      </w:rPr>
      <w:drawing>
        <wp:anchor distT="0" distB="0" distL="114300" distR="114300" simplePos="0" relativeHeight="251659264" behindDoc="0" locked="0" layoutInCell="1" allowOverlap="1" wp14:anchorId="58E51FFF" wp14:editId="78A17A29">
          <wp:simplePos x="0" y="0"/>
          <wp:positionH relativeFrom="column">
            <wp:posOffset>-591820</wp:posOffset>
          </wp:positionH>
          <wp:positionV relativeFrom="paragraph">
            <wp:posOffset>-297815</wp:posOffset>
          </wp:positionV>
          <wp:extent cx="737038" cy="737038"/>
          <wp:effectExtent l="95250" t="0" r="215900" b="177800"/>
          <wp:wrapNone/>
          <wp:docPr id="1" name="Picture 1" descr="http://www.torchtsa.co.uk/img/logo_churchva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torchtsa.co.uk/img/logo_churchvale.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7038" cy="737038"/>
                  </a:xfrm>
                  <a:prstGeom prst="roundRect">
                    <a:avLst>
                      <a:gd name="adj" fmla="val 16667"/>
                    </a:avLst>
                  </a:prstGeom>
                  <a:ln>
                    <a:noFill/>
                  </a:ln>
                  <a:effectLst>
                    <a:outerShdw blurRad="152400" dist="12000" dir="900000" sy="98000" kx="110000" ky="200000" algn="tl" rotWithShape="0">
                      <a:srgbClr val="000000">
                        <a:alpha val="30000"/>
                      </a:srgbClr>
                    </a:outerShdw>
                  </a:effectLst>
                  <a:scene3d>
                    <a:camera prst="perspectiveRelaxed">
                      <a:rot lat="19800000" lon="1200000" rev="20820000"/>
                    </a:camera>
                    <a:lightRig rig="threePt" dir="t"/>
                  </a:scene3d>
                  <a:sp3d contourW="6350" prstMaterial="matte">
                    <a:bevelT w="101600" h="101600"/>
                    <a:contourClr>
                      <a:srgbClr val="969696"/>
                    </a:contourClr>
                  </a:sp3d>
                </pic:spPr>
              </pic:pic>
            </a:graphicData>
          </a:graphic>
          <wp14:sizeRelH relativeFrom="page">
            <wp14:pctWidth>0</wp14:pctWidth>
          </wp14:sizeRelH>
          <wp14:sizeRelV relativeFrom="page">
            <wp14:pctHeight>0</wp14:pctHeight>
          </wp14:sizeRelV>
        </wp:anchor>
      </w:drawing>
    </w:r>
    <w:r>
      <w:rPr>
        <w:color w:val="FFC000"/>
        <w:sz w:val="28"/>
      </w:rPr>
      <w:t>Science</w:t>
    </w:r>
    <w:r w:rsidRPr="00A431C1">
      <w:rPr>
        <w:color w:val="FFC000"/>
        <w:sz w:val="28"/>
      </w:rPr>
      <w:t xml:space="preserve"> Curriculum Intent, Implementation and Impact Statement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D83CFB"/>
    <w:multiLevelType w:val="hybridMultilevel"/>
    <w:tmpl w:val="7980C1E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26053754"/>
    <w:multiLevelType w:val="hybridMultilevel"/>
    <w:tmpl w:val="BC9C551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4F027FF"/>
    <w:multiLevelType w:val="hybridMultilevel"/>
    <w:tmpl w:val="C68207E0"/>
    <w:lvl w:ilvl="0" w:tplc="A5D66EB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2E34C97"/>
    <w:multiLevelType w:val="hybridMultilevel"/>
    <w:tmpl w:val="F582370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31977324">
    <w:abstractNumId w:val="3"/>
  </w:num>
  <w:num w:numId="2" w16cid:durableId="455803036">
    <w:abstractNumId w:val="2"/>
  </w:num>
  <w:num w:numId="3" w16cid:durableId="773288742">
    <w:abstractNumId w:val="1"/>
  </w:num>
  <w:num w:numId="4" w16cid:durableId="10417069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3E5B"/>
    <w:rsid w:val="0001512D"/>
    <w:rsid w:val="0001717F"/>
    <w:rsid w:val="000172EB"/>
    <w:rsid w:val="0002134D"/>
    <w:rsid w:val="00021B53"/>
    <w:rsid w:val="00031671"/>
    <w:rsid w:val="00036DDC"/>
    <w:rsid w:val="00037739"/>
    <w:rsid w:val="0005080F"/>
    <w:rsid w:val="0005285C"/>
    <w:rsid w:val="00072BC9"/>
    <w:rsid w:val="00072D47"/>
    <w:rsid w:val="000764B8"/>
    <w:rsid w:val="000778DF"/>
    <w:rsid w:val="00077C9E"/>
    <w:rsid w:val="00082736"/>
    <w:rsid w:val="00084BCB"/>
    <w:rsid w:val="00096163"/>
    <w:rsid w:val="000A5E02"/>
    <w:rsid w:val="000A5F20"/>
    <w:rsid w:val="000A65E9"/>
    <w:rsid w:val="000C140D"/>
    <w:rsid w:val="000D29F4"/>
    <w:rsid w:val="000E20AD"/>
    <w:rsid w:val="000E46B2"/>
    <w:rsid w:val="00114020"/>
    <w:rsid w:val="001201C8"/>
    <w:rsid w:val="00126141"/>
    <w:rsid w:val="001266CE"/>
    <w:rsid w:val="00143D08"/>
    <w:rsid w:val="00143E5B"/>
    <w:rsid w:val="00154CAF"/>
    <w:rsid w:val="001657CB"/>
    <w:rsid w:val="00166AB7"/>
    <w:rsid w:val="00177881"/>
    <w:rsid w:val="00195B3A"/>
    <w:rsid w:val="00195D40"/>
    <w:rsid w:val="001A517A"/>
    <w:rsid w:val="001A5F3F"/>
    <w:rsid w:val="001B189C"/>
    <w:rsid w:val="001B5DFB"/>
    <w:rsid w:val="001D2B06"/>
    <w:rsid w:val="001E5095"/>
    <w:rsid w:val="001F2AD9"/>
    <w:rsid w:val="001F428D"/>
    <w:rsid w:val="00205A99"/>
    <w:rsid w:val="00210A6A"/>
    <w:rsid w:val="00213530"/>
    <w:rsid w:val="00213D1F"/>
    <w:rsid w:val="00215B33"/>
    <w:rsid w:val="002227B8"/>
    <w:rsid w:val="00231A26"/>
    <w:rsid w:val="00232AD3"/>
    <w:rsid w:val="0024411D"/>
    <w:rsid w:val="0024717E"/>
    <w:rsid w:val="00247D04"/>
    <w:rsid w:val="00280EFA"/>
    <w:rsid w:val="002865B3"/>
    <w:rsid w:val="00293AAE"/>
    <w:rsid w:val="002A0221"/>
    <w:rsid w:val="002A4BCB"/>
    <w:rsid w:val="002B1616"/>
    <w:rsid w:val="002B6B99"/>
    <w:rsid w:val="002C2212"/>
    <w:rsid w:val="002C70E9"/>
    <w:rsid w:val="002D242E"/>
    <w:rsid w:val="002D53B3"/>
    <w:rsid w:val="002F20FA"/>
    <w:rsid w:val="00302CA9"/>
    <w:rsid w:val="0031437B"/>
    <w:rsid w:val="00332A46"/>
    <w:rsid w:val="0033512E"/>
    <w:rsid w:val="003401E9"/>
    <w:rsid w:val="00340278"/>
    <w:rsid w:val="003449ED"/>
    <w:rsid w:val="00346C7E"/>
    <w:rsid w:val="0035247B"/>
    <w:rsid w:val="003619AB"/>
    <w:rsid w:val="003645CF"/>
    <w:rsid w:val="00383C45"/>
    <w:rsid w:val="0039186F"/>
    <w:rsid w:val="00396816"/>
    <w:rsid w:val="003B2E9F"/>
    <w:rsid w:val="003B749C"/>
    <w:rsid w:val="003D24DD"/>
    <w:rsid w:val="003D34FC"/>
    <w:rsid w:val="00421A2C"/>
    <w:rsid w:val="00430FF7"/>
    <w:rsid w:val="00454326"/>
    <w:rsid w:val="0046648E"/>
    <w:rsid w:val="00483FD7"/>
    <w:rsid w:val="00486327"/>
    <w:rsid w:val="004A45DD"/>
    <w:rsid w:val="004A60A8"/>
    <w:rsid w:val="004D0051"/>
    <w:rsid w:val="004D5166"/>
    <w:rsid w:val="004E56FA"/>
    <w:rsid w:val="004F087A"/>
    <w:rsid w:val="004F57FB"/>
    <w:rsid w:val="00530F17"/>
    <w:rsid w:val="00531580"/>
    <w:rsid w:val="00542985"/>
    <w:rsid w:val="005437EA"/>
    <w:rsid w:val="005525F9"/>
    <w:rsid w:val="005529F9"/>
    <w:rsid w:val="00566461"/>
    <w:rsid w:val="00567BEF"/>
    <w:rsid w:val="00582C16"/>
    <w:rsid w:val="00587F09"/>
    <w:rsid w:val="00594FF1"/>
    <w:rsid w:val="005D1890"/>
    <w:rsid w:val="005E088C"/>
    <w:rsid w:val="005E37D5"/>
    <w:rsid w:val="005F12D2"/>
    <w:rsid w:val="00601670"/>
    <w:rsid w:val="006049EF"/>
    <w:rsid w:val="006071C2"/>
    <w:rsid w:val="00613C5C"/>
    <w:rsid w:val="00613EE0"/>
    <w:rsid w:val="0061676C"/>
    <w:rsid w:val="006177C3"/>
    <w:rsid w:val="006179F3"/>
    <w:rsid w:val="006249D5"/>
    <w:rsid w:val="00624EE4"/>
    <w:rsid w:val="00627062"/>
    <w:rsid w:val="006277E7"/>
    <w:rsid w:val="00634079"/>
    <w:rsid w:val="00642179"/>
    <w:rsid w:val="00650485"/>
    <w:rsid w:val="0065231D"/>
    <w:rsid w:val="006600D3"/>
    <w:rsid w:val="00660BDB"/>
    <w:rsid w:val="006618CC"/>
    <w:rsid w:val="00663C20"/>
    <w:rsid w:val="00670315"/>
    <w:rsid w:val="00681B25"/>
    <w:rsid w:val="00687055"/>
    <w:rsid w:val="00691725"/>
    <w:rsid w:val="006A62EC"/>
    <w:rsid w:val="006A6DEC"/>
    <w:rsid w:val="006B17FB"/>
    <w:rsid w:val="006D040F"/>
    <w:rsid w:val="006D5AAA"/>
    <w:rsid w:val="006F29CF"/>
    <w:rsid w:val="0071246C"/>
    <w:rsid w:val="0072647D"/>
    <w:rsid w:val="00726F0E"/>
    <w:rsid w:val="0074131C"/>
    <w:rsid w:val="00743846"/>
    <w:rsid w:val="00747C26"/>
    <w:rsid w:val="00747ECF"/>
    <w:rsid w:val="007604B0"/>
    <w:rsid w:val="00763D42"/>
    <w:rsid w:val="0077660F"/>
    <w:rsid w:val="00783FF1"/>
    <w:rsid w:val="007A3C6A"/>
    <w:rsid w:val="007B31DC"/>
    <w:rsid w:val="007C69EC"/>
    <w:rsid w:val="007C785F"/>
    <w:rsid w:val="007E6EF9"/>
    <w:rsid w:val="007F294F"/>
    <w:rsid w:val="007F7FFC"/>
    <w:rsid w:val="00802315"/>
    <w:rsid w:val="00803D14"/>
    <w:rsid w:val="00826C91"/>
    <w:rsid w:val="0082759F"/>
    <w:rsid w:val="00833A1D"/>
    <w:rsid w:val="00835753"/>
    <w:rsid w:val="00843785"/>
    <w:rsid w:val="00854872"/>
    <w:rsid w:val="00856157"/>
    <w:rsid w:val="0086305E"/>
    <w:rsid w:val="00865349"/>
    <w:rsid w:val="00872D9E"/>
    <w:rsid w:val="00873FCD"/>
    <w:rsid w:val="008765AF"/>
    <w:rsid w:val="008832F7"/>
    <w:rsid w:val="008A4A43"/>
    <w:rsid w:val="008B1BCE"/>
    <w:rsid w:val="008C3DC9"/>
    <w:rsid w:val="008D2365"/>
    <w:rsid w:val="008D3C24"/>
    <w:rsid w:val="008E0BF9"/>
    <w:rsid w:val="008F1EC4"/>
    <w:rsid w:val="008F60C2"/>
    <w:rsid w:val="0090092B"/>
    <w:rsid w:val="00900AF2"/>
    <w:rsid w:val="00905972"/>
    <w:rsid w:val="009207E5"/>
    <w:rsid w:val="00922197"/>
    <w:rsid w:val="00925E7E"/>
    <w:rsid w:val="0093765E"/>
    <w:rsid w:val="009431C5"/>
    <w:rsid w:val="009558A0"/>
    <w:rsid w:val="00964F60"/>
    <w:rsid w:val="009719F4"/>
    <w:rsid w:val="009741A7"/>
    <w:rsid w:val="00975D8E"/>
    <w:rsid w:val="009863B8"/>
    <w:rsid w:val="009931AD"/>
    <w:rsid w:val="009A131C"/>
    <w:rsid w:val="009A17E3"/>
    <w:rsid w:val="009A6CEE"/>
    <w:rsid w:val="009B279B"/>
    <w:rsid w:val="009B626C"/>
    <w:rsid w:val="009C4E96"/>
    <w:rsid w:val="009C6499"/>
    <w:rsid w:val="009E3CB6"/>
    <w:rsid w:val="00A003D7"/>
    <w:rsid w:val="00A179E3"/>
    <w:rsid w:val="00A4215F"/>
    <w:rsid w:val="00A431C1"/>
    <w:rsid w:val="00A56FA6"/>
    <w:rsid w:val="00A6274D"/>
    <w:rsid w:val="00A74F25"/>
    <w:rsid w:val="00A816D6"/>
    <w:rsid w:val="00AB51DF"/>
    <w:rsid w:val="00B02F41"/>
    <w:rsid w:val="00B10B5F"/>
    <w:rsid w:val="00B14323"/>
    <w:rsid w:val="00B34F5A"/>
    <w:rsid w:val="00B372AF"/>
    <w:rsid w:val="00B553D6"/>
    <w:rsid w:val="00B72D7C"/>
    <w:rsid w:val="00B81EF4"/>
    <w:rsid w:val="00B84B67"/>
    <w:rsid w:val="00B953A6"/>
    <w:rsid w:val="00BB6315"/>
    <w:rsid w:val="00BB724E"/>
    <w:rsid w:val="00BC4E2F"/>
    <w:rsid w:val="00BF2589"/>
    <w:rsid w:val="00C01C95"/>
    <w:rsid w:val="00C01F01"/>
    <w:rsid w:val="00C104BD"/>
    <w:rsid w:val="00C243C7"/>
    <w:rsid w:val="00C40D33"/>
    <w:rsid w:val="00C46F54"/>
    <w:rsid w:val="00C578EE"/>
    <w:rsid w:val="00C61FC1"/>
    <w:rsid w:val="00C62521"/>
    <w:rsid w:val="00C62817"/>
    <w:rsid w:val="00C70495"/>
    <w:rsid w:val="00C83092"/>
    <w:rsid w:val="00C86A3C"/>
    <w:rsid w:val="00C87BFC"/>
    <w:rsid w:val="00CA25E6"/>
    <w:rsid w:val="00CA3759"/>
    <w:rsid w:val="00CA674A"/>
    <w:rsid w:val="00CB1562"/>
    <w:rsid w:val="00CB2FA6"/>
    <w:rsid w:val="00CB60DD"/>
    <w:rsid w:val="00CC7F88"/>
    <w:rsid w:val="00CF2557"/>
    <w:rsid w:val="00D0010C"/>
    <w:rsid w:val="00D13312"/>
    <w:rsid w:val="00D213CE"/>
    <w:rsid w:val="00D50F6B"/>
    <w:rsid w:val="00D53311"/>
    <w:rsid w:val="00D53D71"/>
    <w:rsid w:val="00D66FFB"/>
    <w:rsid w:val="00D67204"/>
    <w:rsid w:val="00D706F8"/>
    <w:rsid w:val="00D80C4F"/>
    <w:rsid w:val="00D82EF7"/>
    <w:rsid w:val="00D8443D"/>
    <w:rsid w:val="00D86787"/>
    <w:rsid w:val="00D969BB"/>
    <w:rsid w:val="00DA3552"/>
    <w:rsid w:val="00DA401D"/>
    <w:rsid w:val="00DB79B9"/>
    <w:rsid w:val="00DC23EF"/>
    <w:rsid w:val="00DD6E6B"/>
    <w:rsid w:val="00DE40B5"/>
    <w:rsid w:val="00DE51A8"/>
    <w:rsid w:val="00DE5DCF"/>
    <w:rsid w:val="00DF45EB"/>
    <w:rsid w:val="00E02DCE"/>
    <w:rsid w:val="00E15176"/>
    <w:rsid w:val="00E16693"/>
    <w:rsid w:val="00E206C8"/>
    <w:rsid w:val="00E24FC7"/>
    <w:rsid w:val="00E33E22"/>
    <w:rsid w:val="00E36FA1"/>
    <w:rsid w:val="00E66D56"/>
    <w:rsid w:val="00E72E3C"/>
    <w:rsid w:val="00E76404"/>
    <w:rsid w:val="00E93D8C"/>
    <w:rsid w:val="00E96E5D"/>
    <w:rsid w:val="00EA5329"/>
    <w:rsid w:val="00EB3A66"/>
    <w:rsid w:val="00EB7C20"/>
    <w:rsid w:val="00EC71A6"/>
    <w:rsid w:val="00EC76AD"/>
    <w:rsid w:val="00EF47C5"/>
    <w:rsid w:val="00F01398"/>
    <w:rsid w:val="00F04459"/>
    <w:rsid w:val="00F2405F"/>
    <w:rsid w:val="00F26484"/>
    <w:rsid w:val="00F264A4"/>
    <w:rsid w:val="00F3067C"/>
    <w:rsid w:val="00F37115"/>
    <w:rsid w:val="00F60405"/>
    <w:rsid w:val="00F65145"/>
    <w:rsid w:val="00F718C1"/>
    <w:rsid w:val="00F73350"/>
    <w:rsid w:val="00F8247D"/>
    <w:rsid w:val="00F9031B"/>
    <w:rsid w:val="00FB2131"/>
    <w:rsid w:val="00FD607A"/>
    <w:rsid w:val="00FE0241"/>
    <w:rsid w:val="00FE2662"/>
    <w:rsid w:val="00FE3852"/>
    <w:rsid w:val="00FE38AD"/>
    <w:rsid w:val="00FE4E01"/>
    <w:rsid w:val="00FF4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2F76E5"/>
  <w15:chartTrackingRefBased/>
  <w15:docId w15:val="{6C489CB1-4DA9-4250-AAEA-24567B17EF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43E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143E5B"/>
  </w:style>
  <w:style w:type="paragraph" w:styleId="Footer">
    <w:name w:val="footer"/>
    <w:basedOn w:val="Normal"/>
    <w:link w:val="FooterChar"/>
    <w:uiPriority w:val="99"/>
    <w:unhideWhenUsed/>
    <w:rsid w:val="00143E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43E5B"/>
  </w:style>
  <w:style w:type="paragraph" w:styleId="ListParagraph">
    <w:name w:val="List Paragraph"/>
    <w:basedOn w:val="Normal"/>
    <w:uiPriority w:val="34"/>
    <w:qFormat/>
    <w:rsid w:val="001201C8"/>
    <w:pPr>
      <w:ind w:left="720"/>
      <w:contextualSpacing/>
    </w:pPr>
  </w:style>
  <w:style w:type="table" w:styleId="TableGrid">
    <w:name w:val="Table Grid"/>
    <w:basedOn w:val="TableNormal"/>
    <w:uiPriority w:val="39"/>
    <w:rsid w:val="00BB72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C221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C221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9638478">
      <w:bodyDiv w:val="1"/>
      <w:marLeft w:val="0"/>
      <w:marRight w:val="0"/>
      <w:marTop w:val="0"/>
      <w:marBottom w:val="0"/>
      <w:divBdr>
        <w:top w:val="none" w:sz="0" w:space="0" w:color="auto"/>
        <w:left w:val="none" w:sz="0" w:space="0" w:color="auto"/>
        <w:bottom w:val="none" w:sz="0" w:space="0" w:color="auto"/>
        <w:right w:val="none" w:sz="0" w:space="0" w:color="auto"/>
      </w:divBdr>
      <w:divsChild>
        <w:div w:id="2118596666">
          <w:marLeft w:val="0"/>
          <w:marRight w:val="0"/>
          <w:marTop w:val="0"/>
          <w:marBottom w:val="0"/>
          <w:divBdr>
            <w:top w:val="none" w:sz="0" w:space="0" w:color="auto"/>
            <w:left w:val="none" w:sz="0" w:space="0" w:color="auto"/>
            <w:bottom w:val="none" w:sz="0" w:space="0" w:color="auto"/>
            <w:right w:val="none" w:sz="0" w:space="0" w:color="auto"/>
          </w:divBdr>
          <w:divsChild>
            <w:div w:id="2140829908">
              <w:marLeft w:val="0"/>
              <w:marRight w:val="0"/>
              <w:marTop w:val="0"/>
              <w:marBottom w:val="0"/>
              <w:divBdr>
                <w:top w:val="none" w:sz="0" w:space="0" w:color="auto"/>
                <w:left w:val="none" w:sz="0" w:space="0" w:color="auto"/>
                <w:bottom w:val="none" w:sz="0" w:space="0" w:color="auto"/>
                <w:right w:val="none" w:sz="0" w:space="0" w:color="auto"/>
              </w:divBdr>
            </w:div>
          </w:divsChild>
        </w:div>
        <w:div w:id="62219550">
          <w:marLeft w:val="0"/>
          <w:marRight w:val="0"/>
          <w:marTop w:val="0"/>
          <w:marBottom w:val="0"/>
          <w:divBdr>
            <w:top w:val="none" w:sz="0" w:space="0" w:color="auto"/>
            <w:left w:val="none" w:sz="0" w:space="0" w:color="auto"/>
            <w:bottom w:val="none" w:sz="0" w:space="0" w:color="auto"/>
            <w:right w:val="none" w:sz="0" w:space="0" w:color="auto"/>
          </w:divBdr>
          <w:divsChild>
            <w:div w:id="585959791">
              <w:marLeft w:val="0"/>
              <w:marRight w:val="0"/>
              <w:marTop w:val="0"/>
              <w:marBottom w:val="0"/>
              <w:divBdr>
                <w:top w:val="none" w:sz="0" w:space="0" w:color="auto"/>
                <w:left w:val="none" w:sz="0" w:space="0" w:color="auto"/>
                <w:bottom w:val="none" w:sz="0" w:space="0" w:color="auto"/>
                <w:right w:val="none" w:sz="0" w:space="0" w:color="auto"/>
              </w:divBdr>
            </w:div>
          </w:divsChild>
        </w:div>
        <w:div w:id="467818243">
          <w:marLeft w:val="0"/>
          <w:marRight w:val="0"/>
          <w:marTop w:val="0"/>
          <w:marBottom w:val="0"/>
          <w:divBdr>
            <w:top w:val="none" w:sz="0" w:space="0" w:color="auto"/>
            <w:left w:val="none" w:sz="0" w:space="0" w:color="auto"/>
            <w:bottom w:val="none" w:sz="0" w:space="0" w:color="auto"/>
            <w:right w:val="none" w:sz="0" w:space="0" w:color="auto"/>
          </w:divBdr>
          <w:divsChild>
            <w:div w:id="1212109360">
              <w:marLeft w:val="0"/>
              <w:marRight w:val="0"/>
              <w:marTop w:val="0"/>
              <w:marBottom w:val="0"/>
              <w:divBdr>
                <w:top w:val="none" w:sz="0" w:space="0" w:color="auto"/>
                <w:left w:val="none" w:sz="0" w:space="0" w:color="auto"/>
                <w:bottom w:val="none" w:sz="0" w:space="0" w:color="auto"/>
                <w:right w:val="none" w:sz="0" w:space="0" w:color="auto"/>
              </w:divBdr>
            </w:div>
          </w:divsChild>
        </w:div>
        <w:div w:id="616446174">
          <w:marLeft w:val="0"/>
          <w:marRight w:val="0"/>
          <w:marTop w:val="0"/>
          <w:marBottom w:val="0"/>
          <w:divBdr>
            <w:top w:val="none" w:sz="0" w:space="0" w:color="auto"/>
            <w:left w:val="none" w:sz="0" w:space="0" w:color="auto"/>
            <w:bottom w:val="none" w:sz="0" w:space="0" w:color="auto"/>
            <w:right w:val="none" w:sz="0" w:space="0" w:color="auto"/>
          </w:divBdr>
          <w:divsChild>
            <w:div w:id="1072966767">
              <w:marLeft w:val="0"/>
              <w:marRight w:val="0"/>
              <w:marTop w:val="0"/>
              <w:marBottom w:val="0"/>
              <w:divBdr>
                <w:top w:val="none" w:sz="0" w:space="0" w:color="auto"/>
                <w:left w:val="none" w:sz="0" w:space="0" w:color="auto"/>
                <w:bottom w:val="none" w:sz="0" w:space="0" w:color="auto"/>
                <w:right w:val="none" w:sz="0" w:space="0" w:color="auto"/>
              </w:divBdr>
            </w:div>
          </w:divsChild>
        </w:div>
        <w:div w:id="1490174897">
          <w:marLeft w:val="0"/>
          <w:marRight w:val="0"/>
          <w:marTop w:val="0"/>
          <w:marBottom w:val="0"/>
          <w:divBdr>
            <w:top w:val="none" w:sz="0" w:space="0" w:color="auto"/>
            <w:left w:val="none" w:sz="0" w:space="0" w:color="auto"/>
            <w:bottom w:val="none" w:sz="0" w:space="0" w:color="auto"/>
            <w:right w:val="none" w:sz="0" w:space="0" w:color="auto"/>
          </w:divBdr>
          <w:divsChild>
            <w:div w:id="1136877634">
              <w:marLeft w:val="0"/>
              <w:marRight w:val="0"/>
              <w:marTop w:val="0"/>
              <w:marBottom w:val="0"/>
              <w:divBdr>
                <w:top w:val="none" w:sz="0" w:space="0" w:color="auto"/>
                <w:left w:val="none" w:sz="0" w:space="0" w:color="auto"/>
                <w:bottom w:val="none" w:sz="0" w:space="0" w:color="auto"/>
                <w:right w:val="none" w:sz="0" w:space="0" w:color="auto"/>
              </w:divBdr>
            </w:div>
          </w:divsChild>
        </w:div>
        <w:div w:id="834997021">
          <w:marLeft w:val="0"/>
          <w:marRight w:val="0"/>
          <w:marTop w:val="0"/>
          <w:marBottom w:val="0"/>
          <w:divBdr>
            <w:top w:val="none" w:sz="0" w:space="0" w:color="auto"/>
            <w:left w:val="none" w:sz="0" w:space="0" w:color="auto"/>
            <w:bottom w:val="none" w:sz="0" w:space="0" w:color="auto"/>
            <w:right w:val="none" w:sz="0" w:space="0" w:color="auto"/>
          </w:divBdr>
          <w:divsChild>
            <w:div w:id="1976715721">
              <w:marLeft w:val="0"/>
              <w:marRight w:val="0"/>
              <w:marTop w:val="0"/>
              <w:marBottom w:val="0"/>
              <w:divBdr>
                <w:top w:val="none" w:sz="0" w:space="0" w:color="auto"/>
                <w:left w:val="none" w:sz="0" w:space="0" w:color="auto"/>
                <w:bottom w:val="none" w:sz="0" w:space="0" w:color="auto"/>
                <w:right w:val="none" w:sz="0" w:space="0" w:color="auto"/>
              </w:divBdr>
            </w:div>
          </w:divsChild>
        </w:div>
        <w:div w:id="366150575">
          <w:marLeft w:val="0"/>
          <w:marRight w:val="0"/>
          <w:marTop w:val="0"/>
          <w:marBottom w:val="0"/>
          <w:divBdr>
            <w:top w:val="none" w:sz="0" w:space="0" w:color="auto"/>
            <w:left w:val="none" w:sz="0" w:space="0" w:color="auto"/>
            <w:bottom w:val="none" w:sz="0" w:space="0" w:color="auto"/>
            <w:right w:val="none" w:sz="0" w:space="0" w:color="auto"/>
          </w:divBdr>
          <w:divsChild>
            <w:div w:id="1793592128">
              <w:marLeft w:val="0"/>
              <w:marRight w:val="0"/>
              <w:marTop w:val="0"/>
              <w:marBottom w:val="0"/>
              <w:divBdr>
                <w:top w:val="none" w:sz="0" w:space="0" w:color="auto"/>
                <w:left w:val="none" w:sz="0" w:space="0" w:color="auto"/>
                <w:bottom w:val="none" w:sz="0" w:space="0" w:color="auto"/>
                <w:right w:val="none" w:sz="0" w:space="0" w:color="auto"/>
              </w:divBdr>
            </w:div>
          </w:divsChild>
        </w:div>
        <w:div w:id="1760058066">
          <w:marLeft w:val="0"/>
          <w:marRight w:val="0"/>
          <w:marTop w:val="0"/>
          <w:marBottom w:val="0"/>
          <w:divBdr>
            <w:top w:val="none" w:sz="0" w:space="0" w:color="auto"/>
            <w:left w:val="none" w:sz="0" w:space="0" w:color="auto"/>
            <w:bottom w:val="none" w:sz="0" w:space="0" w:color="auto"/>
            <w:right w:val="none" w:sz="0" w:space="0" w:color="auto"/>
          </w:divBdr>
          <w:divsChild>
            <w:div w:id="1432505132">
              <w:marLeft w:val="0"/>
              <w:marRight w:val="0"/>
              <w:marTop w:val="0"/>
              <w:marBottom w:val="0"/>
              <w:divBdr>
                <w:top w:val="none" w:sz="0" w:space="0" w:color="auto"/>
                <w:left w:val="none" w:sz="0" w:space="0" w:color="auto"/>
                <w:bottom w:val="none" w:sz="0" w:space="0" w:color="auto"/>
                <w:right w:val="none" w:sz="0" w:space="0" w:color="auto"/>
              </w:divBdr>
            </w:div>
          </w:divsChild>
        </w:div>
        <w:div w:id="1833443397">
          <w:marLeft w:val="0"/>
          <w:marRight w:val="0"/>
          <w:marTop w:val="0"/>
          <w:marBottom w:val="0"/>
          <w:divBdr>
            <w:top w:val="none" w:sz="0" w:space="0" w:color="auto"/>
            <w:left w:val="none" w:sz="0" w:space="0" w:color="auto"/>
            <w:bottom w:val="none" w:sz="0" w:space="0" w:color="auto"/>
            <w:right w:val="none" w:sz="0" w:space="0" w:color="auto"/>
          </w:divBdr>
          <w:divsChild>
            <w:div w:id="1451171685">
              <w:marLeft w:val="0"/>
              <w:marRight w:val="0"/>
              <w:marTop w:val="0"/>
              <w:marBottom w:val="0"/>
              <w:divBdr>
                <w:top w:val="none" w:sz="0" w:space="0" w:color="auto"/>
                <w:left w:val="none" w:sz="0" w:space="0" w:color="auto"/>
                <w:bottom w:val="none" w:sz="0" w:space="0" w:color="auto"/>
                <w:right w:val="none" w:sz="0" w:space="0" w:color="auto"/>
              </w:divBdr>
            </w:div>
          </w:divsChild>
        </w:div>
        <w:div w:id="575166351">
          <w:marLeft w:val="0"/>
          <w:marRight w:val="0"/>
          <w:marTop w:val="0"/>
          <w:marBottom w:val="0"/>
          <w:divBdr>
            <w:top w:val="none" w:sz="0" w:space="0" w:color="auto"/>
            <w:left w:val="none" w:sz="0" w:space="0" w:color="auto"/>
            <w:bottom w:val="none" w:sz="0" w:space="0" w:color="auto"/>
            <w:right w:val="none" w:sz="0" w:space="0" w:color="auto"/>
          </w:divBdr>
          <w:divsChild>
            <w:div w:id="296880870">
              <w:marLeft w:val="0"/>
              <w:marRight w:val="0"/>
              <w:marTop w:val="0"/>
              <w:marBottom w:val="0"/>
              <w:divBdr>
                <w:top w:val="none" w:sz="0" w:space="0" w:color="auto"/>
                <w:left w:val="none" w:sz="0" w:space="0" w:color="auto"/>
                <w:bottom w:val="none" w:sz="0" w:space="0" w:color="auto"/>
                <w:right w:val="none" w:sz="0" w:space="0" w:color="auto"/>
              </w:divBdr>
            </w:div>
          </w:divsChild>
        </w:div>
        <w:div w:id="39868663">
          <w:marLeft w:val="0"/>
          <w:marRight w:val="0"/>
          <w:marTop w:val="0"/>
          <w:marBottom w:val="0"/>
          <w:divBdr>
            <w:top w:val="none" w:sz="0" w:space="0" w:color="auto"/>
            <w:left w:val="none" w:sz="0" w:space="0" w:color="auto"/>
            <w:bottom w:val="none" w:sz="0" w:space="0" w:color="auto"/>
            <w:right w:val="none" w:sz="0" w:space="0" w:color="auto"/>
          </w:divBdr>
          <w:divsChild>
            <w:div w:id="868643174">
              <w:marLeft w:val="0"/>
              <w:marRight w:val="0"/>
              <w:marTop w:val="0"/>
              <w:marBottom w:val="0"/>
              <w:divBdr>
                <w:top w:val="none" w:sz="0" w:space="0" w:color="auto"/>
                <w:left w:val="none" w:sz="0" w:space="0" w:color="auto"/>
                <w:bottom w:val="none" w:sz="0" w:space="0" w:color="auto"/>
                <w:right w:val="none" w:sz="0" w:space="0" w:color="auto"/>
              </w:divBdr>
            </w:div>
          </w:divsChild>
        </w:div>
        <w:div w:id="1392996798">
          <w:marLeft w:val="0"/>
          <w:marRight w:val="0"/>
          <w:marTop w:val="0"/>
          <w:marBottom w:val="0"/>
          <w:divBdr>
            <w:top w:val="none" w:sz="0" w:space="0" w:color="auto"/>
            <w:left w:val="none" w:sz="0" w:space="0" w:color="auto"/>
            <w:bottom w:val="none" w:sz="0" w:space="0" w:color="auto"/>
            <w:right w:val="none" w:sz="0" w:space="0" w:color="auto"/>
          </w:divBdr>
          <w:divsChild>
            <w:div w:id="543952676">
              <w:marLeft w:val="0"/>
              <w:marRight w:val="0"/>
              <w:marTop w:val="0"/>
              <w:marBottom w:val="0"/>
              <w:divBdr>
                <w:top w:val="none" w:sz="0" w:space="0" w:color="auto"/>
                <w:left w:val="none" w:sz="0" w:space="0" w:color="auto"/>
                <w:bottom w:val="none" w:sz="0" w:space="0" w:color="auto"/>
                <w:right w:val="none" w:sz="0" w:space="0" w:color="auto"/>
              </w:divBdr>
            </w:div>
          </w:divsChild>
        </w:div>
        <w:div w:id="1321075689">
          <w:marLeft w:val="0"/>
          <w:marRight w:val="0"/>
          <w:marTop w:val="0"/>
          <w:marBottom w:val="0"/>
          <w:divBdr>
            <w:top w:val="none" w:sz="0" w:space="0" w:color="auto"/>
            <w:left w:val="none" w:sz="0" w:space="0" w:color="auto"/>
            <w:bottom w:val="none" w:sz="0" w:space="0" w:color="auto"/>
            <w:right w:val="none" w:sz="0" w:space="0" w:color="auto"/>
          </w:divBdr>
          <w:divsChild>
            <w:div w:id="561983987">
              <w:marLeft w:val="0"/>
              <w:marRight w:val="0"/>
              <w:marTop w:val="0"/>
              <w:marBottom w:val="0"/>
              <w:divBdr>
                <w:top w:val="none" w:sz="0" w:space="0" w:color="auto"/>
                <w:left w:val="none" w:sz="0" w:space="0" w:color="auto"/>
                <w:bottom w:val="none" w:sz="0" w:space="0" w:color="auto"/>
                <w:right w:val="none" w:sz="0" w:space="0" w:color="auto"/>
              </w:divBdr>
            </w:div>
          </w:divsChild>
        </w:div>
        <w:div w:id="1136295330">
          <w:marLeft w:val="0"/>
          <w:marRight w:val="0"/>
          <w:marTop w:val="0"/>
          <w:marBottom w:val="0"/>
          <w:divBdr>
            <w:top w:val="none" w:sz="0" w:space="0" w:color="auto"/>
            <w:left w:val="none" w:sz="0" w:space="0" w:color="auto"/>
            <w:bottom w:val="none" w:sz="0" w:space="0" w:color="auto"/>
            <w:right w:val="none" w:sz="0" w:space="0" w:color="auto"/>
          </w:divBdr>
          <w:divsChild>
            <w:div w:id="184904236">
              <w:marLeft w:val="0"/>
              <w:marRight w:val="0"/>
              <w:marTop w:val="0"/>
              <w:marBottom w:val="0"/>
              <w:divBdr>
                <w:top w:val="none" w:sz="0" w:space="0" w:color="auto"/>
                <w:left w:val="none" w:sz="0" w:space="0" w:color="auto"/>
                <w:bottom w:val="none" w:sz="0" w:space="0" w:color="auto"/>
                <w:right w:val="none" w:sz="0" w:space="0" w:color="auto"/>
              </w:divBdr>
            </w:div>
          </w:divsChild>
        </w:div>
        <w:div w:id="294071588">
          <w:marLeft w:val="0"/>
          <w:marRight w:val="0"/>
          <w:marTop w:val="0"/>
          <w:marBottom w:val="0"/>
          <w:divBdr>
            <w:top w:val="none" w:sz="0" w:space="0" w:color="auto"/>
            <w:left w:val="none" w:sz="0" w:space="0" w:color="auto"/>
            <w:bottom w:val="none" w:sz="0" w:space="0" w:color="auto"/>
            <w:right w:val="none" w:sz="0" w:space="0" w:color="auto"/>
          </w:divBdr>
          <w:divsChild>
            <w:div w:id="1442803477">
              <w:marLeft w:val="0"/>
              <w:marRight w:val="0"/>
              <w:marTop w:val="0"/>
              <w:marBottom w:val="0"/>
              <w:divBdr>
                <w:top w:val="none" w:sz="0" w:space="0" w:color="auto"/>
                <w:left w:val="none" w:sz="0" w:space="0" w:color="auto"/>
                <w:bottom w:val="none" w:sz="0" w:space="0" w:color="auto"/>
                <w:right w:val="none" w:sz="0" w:space="0" w:color="auto"/>
              </w:divBdr>
            </w:div>
          </w:divsChild>
        </w:div>
        <w:div w:id="824979900">
          <w:marLeft w:val="0"/>
          <w:marRight w:val="0"/>
          <w:marTop w:val="0"/>
          <w:marBottom w:val="0"/>
          <w:divBdr>
            <w:top w:val="none" w:sz="0" w:space="0" w:color="auto"/>
            <w:left w:val="none" w:sz="0" w:space="0" w:color="auto"/>
            <w:bottom w:val="none" w:sz="0" w:space="0" w:color="auto"/>
            <w:right w:val="none" w:sz="0" w:space="0" w:color="auto"/>
          </w:divBdr>
          <w:divsChild>
            <w:div w:id="1090001826">
              <w:marLeft w:val="0"/>
              <w:marRight w:val="0"/>
              <w:marTop w:val="0"/>
              <w:marBottom w:val="0"/>
              <w:divBdr>
                <w:top w:val="none" w:sz="0" w:space="0" w:color="auto"/>
                <w:left w:val="none" w:sz="0" w:space="0" w:color="auto"/>
                <w:bottom w:val="none" w:sz="0" w:space="0" w:color="auto"/>
                <w:right w:val="none" w:sz="0" w:space="0" w:color="auto"/>
              </w:divBdr>
            </w:div>
          </w:divsChild>
        </w:div>
        <w:div w:id="1667393596">
          <w:marLeft w:val="0"/>
          <w:marRight w:val="0"/>
          <w:marTop w:val="0"/>
          <w:marBottom w:val="0"/>
          <w:divBdr>
            <w:top w:val="none" w:sz="0" w:space="0" w:color="auto"/>
            <w:left w:val="none" w:sz="0" w:space="0" w:color="auto"/>
            <w:bottom w:val="none" w:sz="0" w:space="0" w:color="auto"/>
            <w:right w:val="none" w:sz="0" w:space="0" w:color="auto"/>
          </w:divBdr>
          <w:divsChild>
            <w:div w:id="443155148">
              <w:marLeft w:val="0"/>
              <w:marRight w:val="0"/>
              <w:marTop w:val="0"/>
              <w:marBottom w:val="0"/>
              <w:divBdr>
                <w:top w:val="none" w:sz="0" w:space="0" w:color="auto"/>
                <w:left w:val="none" w:sz="0" w:space="0" w:color="auto"/>
                <w:bottom w:val="none" w:sz="0" w:space="0" w:color="auto"/>
                <w:right w:val="none" w:sz="0" w:space="0" w:color="auto"/>
              </w:divBdr>
            </w:div>
          </w:divsChild>
        </w:div>
        <w:div w:id="2095055411">
          <w:marLeft w:val="0"/>
          <w:marRight w:val="0"/>
          <w:marTop w:val="0"/>
          <w:marBottom w:val="0"/>
          <w:divBdr>
            <w:top w:val="none" w:sz="0" w:space="0" w:color="auto"/>
            <w:left w:val="none" w:sz="0" w:space="0" w:color="auto"/>
            <w:bottom w:val="none" w:sz="0" w:space="0" w:color="auto"/>
            <w:right w:val="none" w:sz="0" w:space="0" w:color="auto"/>
          </w:divBdr>
          <w:divsChild>
            <w:div w:id="1811090563">
              <w:marLeft w:val="0"/>
              <w:marRight w:val="0"/>
              <w:marTop w:val="0"/>
              <w:marBottom w:val="0"/>
              <w:divBdr>
                <w:top w:val="none" w:sz="0" w:space="0" w:color="auto"/>
                <w:left w:val="none" w:sz="0" w:space="0" w:color="auto"/>
                <w:bottom w:val="none" w:sz="0" w:space="0" w:color="auto"/>
                <w:right w:val="none" w:sz="0" w:space="0" w:color="auto"/>
              </w:divBdr>
            </w:div>
          </w:divsChild>
        </w:div>
        <w:div w:id="381247630">
          <w:marLeft w:val="0"/>
          <w:marRight w:val="0"/>
          <w:marTop w:val="0"/>
          <w:marBottom w:val="0"/>
          <w:divBdr>
            <w:top w:val="none" w:sz="0" w:space="0" w:color="auto"/>
            <w:left w:val="none" w:sz="0" w:space="0" w:color="auto"/>
            <w:bottom w:val="none" w:sz="0" w:space="0" w:color="auto"/>
            <w:right w:val="none" w:sz="0" w:space="0" w:color="auto"/>
          </w:divBdr>
          <w:divsChild>
            <w:div w:id="1504586398">
              <w:marLeft w:val="0"/>
              <w:marRight w:val="0"/>
              <w:marTop w:val="0"/>
              <w:marBottom w:val="0"/>
              <w:divBdr>
                <w:top w:val="none" w:sz="0" w:space="0" w:color="auto"/>
                <w:left w:val="none" w:sz="0" w:space="0" w:color="auto"/>
                <w:bottom w:val="none" w:sz="0" w:space="0" w:color="auto"/>
                <w:right w:val="none" w:sz="0" w:space="0" w:color="auto"/>
              </w:divBdr>
            </w:div>
          </w:divsChild>
        </w:div>
        <w:div w:id="487744076">
          <w:marLeft w:val="0"/>
          <w:marRight w:val="0"/>
          <w:marTop w:val="0"/>
          <w:marBottom w:val="0"/>
          <w:divBdr>
            <w:top w:val="none" w:sz="0" w:space="0" w:color="auto"/>
            <w:left w:val="none" w:sz="0" w:space="0" w:color="auto"/>
            <w:bottom w:val="none" w:sz="0" w:space="0" w:color="auto"/>
            <w:right w:val="none" w:sz="0" w:space="0" w:color="auto"/>
          </w:divBdr>
          <w:divsChild>
            <w:div w:id="1289975140">
              <w:marLeft w:val="0"/>
              <w:marRight w:val="0"/>
              <w:marTop w:val="0"/>
              <w:marBottom w:val="0"/>
              <w:divBdr>
                <w:top w:val="none" w:sz="0" w:space="0" w:color="auto"/>
                <w:left w:val="none" w:sz="0" w:space="0" w:color="auto"/>
                <w:bottom w:val="none" w:sz="0" w:space="0" w:color="auto"/>
                <w:right w:val="none" w:sz="0" w:space="0" w:color="auto"/>
              </w:divBdr>
            </w:div>
          </w:divsChild>
        </w:div>
        <w:div w:id="147944081">
          <w:marLeft w:val="0"/>
          <w:marRight w:val="0"/>
          <w:marTop w:val="0"/>
          <w:marBottom w:val="0"/>
          <w:divBdr>
            <w:top w:val="none" w:sz="0" w:space="0" w:color="auto"/>
            <w:left w:val="none" w:sz="0" w:space="0" w:color="auto"/>
            <w:bottom w:val="none" w:sz="0" w:space="0" w:color="auto"/>
            <w:right w:val="none" w:sz="0" w:space="0" w:color="auto"/>
          </w:divBdr>
          <w:divsChild>
            <w:div w:id="439956464">
              <w:marLeft w:val="0"/>
              <w:marRight w:val="0"/>
              <w:marTop w:val="0"/>
              <w:marBottom w:val="0"/>
              <w:divBdr>
                <w:top w:val="none" w:sz="0" w:space="0" w:color="auto"/>
                <w:left w:val="none" w:sz="0" w:space="0" w:color="auto"/>
                <w:bottom w:val="none" w:sz="0" w:space="0" w:color="auto"/>
                <w:right w:val="none" w:sz="0" w:space="0" w:color="auto"/>
              </w:divBdr>
            </w:div>
          </w:divsChild>
        </w:div>
        <w:div w:id="1267275392">
          <w:marLeft w:val="0"/>
          <w:marRight w:val="0"/>
          <w:marTop w:val="0"/>
          <w:marBottom w:val="0"/>
          <w:divBdr>
            <w:top w:val="none" w:sz="0" w:space="0" w:color="auto"/>
            <w:left w:val="none" w:sz="0" w:space="0" w:color="auto"/>
            <w:bottom w:val="none" w:sz="0" w:space="0" w:color="auto"/>
            <w:right w:val="none" w:sz="0" w:space="0" w:color="auto"/>
          </w:divBdr>
          <w:divsChild>
            <w:div w:id="1545872025">
              <w:marLeft w:val="0"/>
              <w:marRight w:val="0"/>
              <w:marTop w:val="0"/>
              <w:marBottom w:val="0"/>
              <w:divBdr>
                <w:top w:val="none" w:sz="0" w:space="0" w:color="auto"/>
                <w:left w:val="none" w:sz="0" w:space="0" w:color="auto"/>
                <w:bottom w:val="none" w:sz="0" w:space="0" w:color="auto"/>
                <w:right w:val="none" w:sz="0" w:space="0" w:color="auto"/>
              </w:divBdr>
            </w:div>
          </w:divsChild>
        </w:div>
        <w:div w:id="2030793743">
          <w:marLeft w:val="0"/>
          <w:marRight w:val="0"/>
          <w:marTop w:val="0"/>
          <w:marBottom w:val="0"/>
          <w:divBdr>
            <w:top w:val="none" w:sz="0" w:space="0" w:color="auto"/>
            <w:left w:val="none" w:sz="0" w:space="0" w:color="auto"/>
            <w:bottom w:val="none" w:sz="0" w:space="0" w:color="auto"/>
            <w:right w:val="none" w:sz="0" w:space="0" w:color="auto"/>
          </w:divBdr>
          <w:divsChild>
            <w:div w:id="993221254">
              <w:marLeft w:val="0"/>
              <w:marRight w:val="0"/>
              <w:marTop w:val="0"/>
              <w:marBottom w:val="0"/>
              <w:divBdr>
                <w:top w:val="none" w:sz="0" w:space="0" w:color="auto"/>
                <w:left w:val="none" w:sz="0" w:space="0" w:color="auto"/>
                <w:bottom w:val="none" w:sz="0" w:space="0" w:color="auto"/>
                <w:right w:val="none" w:sz="0" w:space="0" w:color="auto"/>
              </w:divBdr>
            </w:div>
          </w:divsChild>
        </w:div>
        <w:div w:id="726758097">
          <w:marLeft w:val="0"/>
          <w:marRight w:val="0"/>
          <w:marTop w:val="0"/>
          <w:marBottom w:val="0"/>
          <w:divBdr>
            <w:top w:val="none" w:sz="0" w:space="0" w:color="auto"/>
            <w:left w:val="none" w:sz="0" w:space="0" w:color="auto"/>
            <w:bottom w:val="none" w:sz="0" w:space="0" w:color="auto"/>
            <w:right w:val="none" w:sz="0" w:space="0" w:color="auto"/>
          </w:divBdr>
          <w:divsChild>
            <w:div w:id="108623775">
              <w:marLeft w:val="0"/>
              <w:marRight w:val="0"/>
              <w:marTop w:val="0"/>
              <w:marBottom w:val="0"/>
              <w:divBdr>
                <w:top w:val="none" w:sz="0" w:space="0" w:color="auto"/>
                <w:left w:val="none" w:sz="0" w:space="0" w:color="auto"/>
                <w:bottom w:val="none" w:sz="0" w:space="0" w:color="auto"/>
                <w:right w:val="none" w:sz="0" w:space="0" w:color="auto"/>
              </w:divBdr>
            </w:div>
          </w:divsChild>
        </w:div>
        <w:div w:id="1549142307">
          <w:marLeft w:val="0"/>
          <w:marRight w:val="0"/>
          <w:marTop w:val="0"/>
          <w:marBottom w:val="0"/>
          <w:divBdr>
            <w:top w:val="none" w:sz="0" w:space="0" w:color="auto"/>
            <w:left w:val="none" w:sz="0" w:space="0" w:color="auto"/>
            <w:bottom w:val="none" w:sz="0" w:space="0" w:color="auto"/>
            <w:right w:val="none" w:sz="0" w:space="0" w:color="auto"/>
          </w:divBdr>
          <w:divsChild>
            <w:div w:id="1471752070">
              <w:marLeft w:val="0"/>
              <w:marRight w:val="0"/>
              <w:marTop w:val="0"/>
              <w:marBottom w:val="0"/>
              <w:divBdr>
                <w:top w:val="none" w:sz="0" w:space="0" w:color="auto"/>
                <w:left w:val="none" w:sz="0" w:space="0" w:color="auto"/>
                <w:bottom w:val="none" w:sz="0" w:space="0" w:color="auto"/>
                <w:right w:val="none" w:sz="0" w:space="0" w:color="auto"/>
              </w:divBdr>
            </w:div>
          </w:divsChild>
        </w:div>
        <w:div w:id="1151363270">
          <w:marLeft w:val="0"/>
          <w:marRight w:val="0"/>
          <w:marTop w:val="0"/>
          <w:marBottom w:val="0"/>
          <w:divBdr>
            <w:top w:val="none" w:sz="0" w:space="0" w:color="auto"/>
            <w:left w:val="none" w:sz="0" w:space="0" w:color="auto"/>
            <w:bottom w:val="none" w:sz="0" w:space="0" w:color="auto"/>
            <w:right w:val="none" w:sz="0" w:space="0" w:color="auto"/>
          </w:divBdr>
          <w:divsChild>
            <w:div w:id="494340869">
              <w:marLeft w:val="0"/>
              <w:marRight w:val="0"/>
              <w:marTop w:val="0"/>
              <w:marBottom w:val="0"/>
              <w:divBdr>
                <w:top w:val="none" w:sz="0" w:space="0" w:color="auto"/>
                <w:left w:val="none" w:sz="0" w:space="0" w:color="auto"/>
                <w:bottom w:val="none" w:sz="0" w:space="0" w:color="auto"/>
                <w:right w:val="none" w:sz="0" w:space="0" w:color="auto"/>
              </w:divBdr>
            </w:div>
          </w:divsChild>
        </w:div>
        <w:div w:id="773475299">
          <w:marLeft w:val="0"/>
          <w:marRight w:val="0"/>
          <w:marTop w:val="0"/>
          <w:marBottom w:val="0"/>
          <w:divBdr>
            <w:top w:val="none" w:sz="0" w:space="0" w:color="auto"/>
            <w:left w:val="none" w:sz="0" w:space="0" w:color="auto"/>
            <w:bottom w:val="none" w:sz="0" w:space="0" w:color="auto"/>
            <w:right w:val="none" w:sz="0" w:space="0" w:color="auto"/>
          </w:divBdr>
          <w:divsChild>
            <w:div w:id="752505659">
              <w:marLeft w:val="0"/>
              <w:marRight w:val="0"/>
              <w:marTop w:val="0"/>
              <w:marBottom w:val="0"/>
              <w:divBdr>
                <w:top w:val="none" w:sz="0" w:space="0" w:color="auto"/>
                <w:left w:val="none" w:sz="0" w:space="0" w:color="auto"/>
                <w:bottom w:val="none" w:sz="0" w:space="0" w:color="auto"/>
                <w:right w:val="none" w:sz="0" w:space="0" w:color="auto"/>
              </w:divBdr>
            </w:div>
          </w:divsChild>
        </w:div>
        <w:div w:id="595209434">
          <w:marLeft w:val="0"/>
          <w:marRight w:val="0"/>
          <w:marTop w:val="0"/>
          <w:marBottom w:val="0"/>
          <w:divBdr>
            <w:top w:val="none" w:sz="0" w:space="0" w:color="auto"/>
            <w:left w:val="none" w:sz="0" w:space="0" w:color="auto"/>
            <w:bottom w:val="none" w:sz="0" w:space="0" w:color="auto"/>
            <w:right w:val="none" w:sz="0" w:space="0" w:color="auto"/>
          </w:divBdr>
          <w:divsChild>
            <w:div w:id="1567763880">
              <w:marLeft w:val="0"/>
              <w:marRight w:val="0"/>
              <w:marTop w:val="0"/>
              <w:marBottom w:val="0"/>
              <w:divBdr>
                <w:top w:val="none" w:sz="0" w:space="0" w:color="auto"/>
                <w:left w:val="none" w:sz="0" w:space="0" w:color="auto"/>
                <w:bottom w:val="none" w:sz="0" w:space="0" w:color="auto"/>
                <w:right w:val="none" w:sz="0" w:space="0" w:color="auto"/>
              </w:divBdr>
            </w:div>
          </w:divsChild>
        </w:div>
        <w:div w:id="738406839">
          <w:marLeft w:val="0"/>
          <w:marRight w:val="0"/>
          <w:marTop w:val="0"/>
          <w:marBottom w:val="0"/>
          <w:divBdr>
            <w:top w:val="none" w:sz="0" w:space="0" w:color="auto"/>
            <w:left w:val="none" w:sz="0" w:space="0" w:color="auto"/>
            <w:bottom w:val="none" w:sz="0" w:space="0" w:color="auto"/>
            <w:right w:val="none" w:sz="0" w:space="0" w:color="auto"/>
          </w:divBdr>
          <w:divsChild>
            <w:div w:id="706833497">
              <w:marLeft w:val="0"/>
              <w:marRight w:val="0"/>
              <w:marTop w:val="0"/>
              <w:marBottom w:val="0"/>
              <w:divBdr>
                <w:top w:val="none" w:sz="0" w:space="0" w:color="auto"/>
                <w:left w:val="none" w:sz="0" w:space="0" w:color="auto"/>
                <w:bottom w:val="none" w:sz="0" w:space="0" w:color="auto"/>
                <w:right w:val="none" w:sz="0" w:space="0" w:color="auto"/>
              </w:divBdr>
            </w:div>
          </w:divsChild>
        </w:div>
        <w:div w:id="1064989546">
          <w:marLeft w:val="0"/>
          <w:marRight w:val="0"/>
          <w:marTop w:val="0"/>
          <w:marBottom w:val="0"/>
          <w:divBdr>
            <w:top w:val="none" w:sz="0" w:space="0" w:color="auto"/>
            <w:left w:val="none" w:sz="0" w:space="0" w:color="auto"/>
            <w:bottom w:val="none" w:sz="0" w:space="0" w:color="auto"/>
            <w:right w:val="none" w:sz="0" w:space="0" w:color="auto"/>
          </w:divBdr>
          <w:divsChild>
            <w:div w:id="1278099312">
              <w:marLeft w:val="0"/>
              <w:marRight w:val="0"/>
              <w:marTop w:val="0"/>
              <w:marBottom w:val="0"/>
              <w:divBdr>
                <w:top w:val="none" w:sz="0" w:space="0" w:color="auto"/>
                <w:left w:val="none" w:sz="0" w:space="0" w:color="auto"/>
                <w:bottom w:val="none" w:sz="0" w:space="0" w:color="auto"/>
                <w:right w:val="none" w:sz="0" w:space="0" w:color="auto"/>
              </w:divBdr>
            </w:div>
          </w:divsChild>
        </w:div>
        <w:div w:id="1508592559">
          <w:marLeft w:val="0"/>
          <w:marRight w:val="0"/>
          <w:marTop w:val="0"/>
          <w:marBottom w:val="0"/>
          <w:divBdr>
            <w:top w:val="none" w:sz="0" w:space="0" w:color="auto"/>
            <w:left w:val="none" w:sz="0" w:space="0" w:color="auto"/>
            <w:bottom w:val="none" w:sz="0" w:space="0" w:color="auto"/>
            <w:right w:val="none" w:sz="0" w:space="0" w:color="auto"/>
          </w:divBdr>
          <w:divsChild>
            <w:div w:id="1527644769">
              <w:marLeft w:val="0"/>
              <w:marRight w:val="0"/>
              <w:marTop w:val="0"/>
              <w:marBottom w:val="0"/>
              <w:divBdr>
                <w:top w:val="none" w:sz="0" w:space="0" w:color="auto"/>
                <w:left w:val="none" w:sz="0" w:space="0" w:color="auto"/>
                <w:bottom w:val="none" w:sz="0" w:space="0" w:color="auto"/>
                <w:right w:val="none" w:sz="0" w:space="0" w:color="auto"/>
              </w:divBdr>
            </w:div>
          </w:divsChild>
        </w:div>
        <w:div w:id="2084637983">
          <w:marLeft w:val="0"/>
          <w:marRight w:val="0"/>
          <w:marTop w:val="0"/>
          <w:marBottom w:val="0"/>
          <w:divBdr>
            <w:top w:val="none" w:sz="0" w:space="0" w:color="auto"/>
            <w:left w:val="none" w:sz="0" w:space="0" w:color="auto"/>
            <w:bottom w:val="none" w:sz="0" w:space="0" w:color="auto"/>
            <w:right w:val="none" w:sz="0" w:space="0" w:color="auto"/>
          </w:divBdr>
          <w:divsChild>
            <w:div w:id="326136546">
              <w:marLeft w:val="0"/>
              <w:marRight w:val="0"/>
              <w:marTop w:val="0"/>
              <w:marBottom w:val="0"/>
              <w:divBdr>
                <w:top w:val="none" w:sz="0" w:space="0" w:color="auto"/>
                <w:left w:val="none" w:sz="0" w:space="0" w:color="auto"/>
                <w:bottom w:val="none" w:sz="0" w:space="0" w:color="auto"/>
                <w:right w:val="none" w:sz="0" w:space="0" w:color="auto"/>
              </w:divBdr>
            </w:div>
          </w:divsChild>
        </w:div>
        <w:div w:id="263534314">
          <w:marLeft w:val="0"/>
          <w:marRight w:val="0"/>
          <w:marTop w:val="0"/>
          <w:marBottom w:val="0"/>
          <w:divBdr>
            <w:top w:val="none" w:sz="0" w:space="0" w:color="auto"/>
            <w:left w:val="none" w:sz="0" w:space="0" w:color="auto"/>
            <w:bottom w:val="none" w:sz="0" w:space="0" w:color="auto"/>
            <w:right w:val="none" w:sz="0" w:space="0" w:color="auto"/>
          </w:divBdr>
          <w:divsChild>
            <w:div w:id="1582906252">
              <w:marLeft w:val="0"/>
              <w:marRight w:val="0"/>
              <w:marTop w:val="0"/>
              <w:marBottom w:val="0"/>
              <w:divBdr>
                <w:top w:val="none" w:sz="0" w:space="0" w:color="auto"/>
                <w:left w:val="none" w:sz="0" w:space="0" w:color="auto"/>
                <w:bottom w:val="none" w:sz="0" w:space="0" w:color="auto"/>
                <w:right w:val="none" w:sz="0" w:space="0" w:color="auto"/>
              </w:divBdr>
            </w:div>
          </w:divsChild>
        </w:div>
        <w:div w:id="287323760">
          <w:marLeft w:val="0"/>
          <w:marRight w:val="0"/>
          <w:marTop w:val="0"/>
          <w:marBottom w:val="0"/>
          <w:divBdr>
            <w:top w:val="none" w:sz="0" w:space="0" w:color="auto"/>
            <w:left w:val="none" w:sz="0" w:space="0" w:color="auto"/>
            <w:bottom w:val="none" w:sz="0" w:space="0" w:color="auto"/>
            <w:right w:val="none" w:sz="0" w:space="0" w:color="auto"/>
          </w:divBdr>
          <w:divsChild>
            <w:div w:id="1275937237">
              <w:marLeft w:val="0"/>
              <w:marRight w:val="0"/>
              <w:marTop w:val="0"/>
              <w:marBottom w:val="0"/>
              <w:divBdr>
                <w:top w:val="none" w:sz="0" w:space="0" w:color="auto"/>
                <w:left w:val="none" w:sz="0" w:space="0" w:color="auto"/>
                <w:bottom w:val="none" w:sz="0" w:space="0" w:color="auto"/>
                <w:right w:val="none" w:sz="0" w:space="0" w:color="auto"/>
              </w:divBdr>
            </w:div>
          </w:divsChild>
        </w:div>
        <w:div w:id="823349389">
          <w:marLeft w:val="0"/>
          <w:marRight w:val="0"/>
          <w:marTop w:val="0"/>
          <w:marBottom w:val="0"/>
          <w:divBdr>
            <w:top w:val="none" w:sz="0" w:space="0" w:color="auto"/>
            <w:left w:val="none" w:sz="0" w:space="0" w:color="auto"/>
            <w:bottom w:val="none" w:sz="0" w:space="0" w:color="auto"/>
            <w:right w:val="none" w:sz="0" w:space="0" w:color="auto"/>
          </w:divBdr>
          <w:divsChild>
            <w:div w:id="69696071">
              <w:marLeft w:val="0"/>
              <w:marRight w:val="0"/>
              <w:marTop w:val="0"/>
              <w:marBottom w:val="0"/>
              <w:divBdr>
                <w:top w:val="none" w:sz="0" w:space="0" w:color="auto"/>
                <w:left w:val="none" w:sz="0" w:space="0" w:color="auto"/>
                <w:bottom w:val="none" w:sz="0" w:space="0" w:color="auto"/>
                <w:right w:val="none" w:sz="0" w:space="0" w:color="auto"/>
              </w:divBdr>
            </w:div>
          </w:divsChild>
        </w:div>
        <w:div w:id="193930655">
          <w:marLeft w:val="0"/>
          <w:marRight w:val="0"/>
          <w:marTop w:val="0"/>
          <w:marBottom w:val="0"/>
          <w:divBdr>
            <w:top w:val="none" w:sz="0" w:space="0" w:color="auto"/>
            <w:left w:val="none" w:sz="0" w:space="0" w:color="auto"/>
            <w:bottom w:val="none" w:sz="0" w:space="0" w:color="auto"/>
            <w:right w:val="none" w:sz="0" w:space="0" w:color="auto"/>
          </w:divBdr>
          <w:divsChild>
            <w:div w:id="1423798333">
              <w:marLeft w:val="0"/>
              <w:marRight w:val="0"/>
              <w:marTop w:val="0"/>
              <w:marBottom w:val="0"/>
              <w:divBdr>
                <w:top w:val="none" w:sz="0" w:space="0" w:color="auto"/>
                <w:left w:val="none" w:sz="0" w:space="0" w:color="auto"/>
                <w:bottom w:val="none" w:sz="0" w:space="0" w:color="auto"/>
                <w:right w:val="none" w:sz="0" w:space="0" w:color="auto"/>
              </w:divBdr>
            </w:div>
            <w:div w:id="29838723">
              <w:marLeft w:val="0"/>
              <w:marRight w:val="0"/>
              <w:marTop w:val="0"/>
              <w:marBottom w:val="0"/>
              <w:divBdr>
                <w:top w:val="none" w:sz="0" w:space="0" w:color="auto"/>
                <w:left w:val="none" w:sz="0" w:space="0" w:color="auto"/>
                <w:bottom w:val="none" w:sz="0" w:space="0" w:color="auto"/>
                <w:right w:val="none" w:sz="0" w:space="0" w:color="auto"/>
              </w:divBdr>
            </w:div>
            <w:div w:id="1021933617">
              <w:marLeft w:val="0"/>
              <w:marRight w:val="0"/>
              <w:marTop w:val="0"/>
              <w:marBottom w:val="0"/>
              <w:divBdr>
                <w:top w:val="none" w:sz="0" w:space="0" w:color="auto"/>
                <w:left w:val="none" w:sz="0" w:space="0" w:color="auto"/>
                <w:bottom w:val="none" w:sz="0" w:space="0" w:color="auto"/>
                <w:right w:val="none" w:sz="0" w:space="0" w:color="auto"/>
              </w:divBdr>
            </w:div>
          </w:divsChild>
        </w:div>
        <w:div w:id="85421812">
          <w:marLeft w:val="0"/>
          <w:marRight w:val="0"/>
          <w:marTop w:val="0"/>
          <w:marBottom w:val="0"/>
          <w:divBdr>
            <w:top w:val="none" w:sz="0" w:space="0" w:color="auto"/>
            <w:left w:val="none" w:sz="0" w:space="0" w:color="auto"/>
            <w:bottom w:val="none" w:sz="0" w:space="0" w:color="auto"/>
            <w:right w:val="none" w:sz="0" w:space="0" w:color="auto"/>
          </w:divBdr>
          <w:divsChild>
            <w:div w:id="1527210241">
              <w:marLeft w:val="0"/>
              <w:marRight w:val="0"/>
              <w:marTop w:val="0"/>
              <w:marBottom w:val="0"/>
              <w:divBdr>
                <w:top w:val="none" w:sz="0" w:space="0" w:color="auto"/>
                <w:left w:val="none" w:sz="0" w:space="0" w:color="auto"/>
                <w:bottom w:val="none" w:sz="0" w:space="0" w:color="auto"/>
                <w:right w:val="none" w:sz="0" w:space="0" w:color="auto"/>
              </w:divBdr>
            </w:div>
          </w:divsChild>
        </w:div>
        <w:div w:id="777866961">
          <w:marLeft w:val="0"/>
          <w:marRight w:val="0"/>
          <w:marTop w:val="0"/>
          <w:marBottom w:val="0"/>
          <w:divBdr>
            <w:top w:val="none" w:sz="0" w:space="0" w:color="auto"/>
            <w:left w:val="none" w:sz="0" w:space="0" w:color="auto"/>
            <w:bottom w:val="none" w:sz="0" w:space="0" w:color="auto"/>
            <w:right w:val="none" w:sz="0" w:space="0" w:color="auto"/>
          </w:divBdr>
          <w:divsChild>
            <w:div w:id="576407732">
              <w:marLeft w:val="0"/>
              <w:marRight w:val="0"/>
              <w:marTop w:val="0"/>
              <w:marBottom w:val="0"/>
              <w:divBdr>
                <w:top w:val="none" w:sz="0" w:space="0" w:color="auto"/>
                <w:left w:val="none" w:sz="0" w:space="0" w:color="auto"/>
                <w:bottom w:val="none" w:sz="0" w:space="0" w:color="auto"/>
                <w:right w:val="none" w:sz="0" w:space="0" w:color="auto"/>
              </w:divBdr>
            </w:div>
          </w:divsChild>
        </w:div>
        <w:div w:id="23093147">
          <w:marLeft w:val="0"/>
          <w:marRight w:val="0"/>
          <w:marTop w:val="0"/>
          <w:marBottom w:val="0"/>
          <w:divBdr>
            <w:top w:val="none" w:sz="0" w:space="0" w:color="auto"/>
            <w:left w:val="none" w:sz="0" w:space="0" w:color="auto"/>
            <w:bottom w:val="none" w:sz="0" w:space="0" w:color="auto"/>
            <w:right w:val="none" w:sz="0" w:space="0" w:color="auto"/>
          </w:divBdr>
          <w:divsChild>
            <w:div w:id="1507136733">
              <w:marLeft w:val="0"/>
              <w:marRight w:val="0"/>
              <w:marTop w:val="0"/>
              <w:marBottom w:val="0"/>
              <w:divBdr>
                <w:top w:val="none" w:sz="0" w:space="0" w:color="auto"/>
                <w:left w:val="none" w:sz="0" w:space="0" w:color="auto"/>
                <w:bottom w:val="none" w:sz="0" w:space="0" w:color="auto"/>
                <w:right w:val="none" w:sz="0" w:space="0" w:color="auto"/>
              </w:divBdr>
            </w:div>
          </w:divsChild>
        </w:div>
        <w:div w:id="967902112">
          <w:marLeft w:val="0"/>
          <w:marRight w:val="0"/>
          <w:marTop w:val="0"/>
          <w:marBottom w:val="0"/>
          <w:divBdr>
            <w:top w:val="none" w:sz="0" w:space="0" w:color="auto"/>
            <w:left w:val="none" w:sz="0" w:space="0" w:color="auto"/>
            <w:bottom w:val="none" w:sz="0" w:space="0" w:color="auto"/>
            <w:right w:val="none" w:sz="0" w:space="0" w:color="auto"/>
          </w:divBdr>
          <w:divsChild>
            <w:div w:id="1706441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microsoft.com/office/2007/relationships/diagramDrawing" Target="diagrams/drawing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Colors" Target="diagrams/colors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diagramQuickStyle" Target="diagrams/quickStyle1.xml"/><Relationship Id="rId4" Type="http://schemas.openxmlformats.org/officeDocument/2006/relationships/webSettings" Target="webSettings.xml"/><Relationship Id="rId9" Type="http://schemas.openxmlformats.org/officeDocument/2006/relationships/diagramLayout" Target="diagrams/layout1.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C4BC865-0E74-4DDD-B60E-55A67385E438}" type="doc">
      <dgm:prSet loTypeId="urn:microsoft.com/office/officeart/2005/8/layout/venn2" loCatId="relationship" qsTypeId="urn:microsoft.com/office/officeart/2005/8/quickstyle/simple1" qsCatId="simple" csTypeId="urn:microsoft.com/office/officeart/2005/8/colors/accent1_2" csCatId="accent1" phldr="1"/>
      <dgm:spPr/>
      <dgm:t>
        <a:bodyPr/>
        <a:lstStyle/>
        <a:p>
          <a:endParaRPr lang="en-GB"/>
        </a:p>
      </dgm:t>
    </dgm:pt>
    <dgm:pt modelId="{5BE19DC5-D1D5-4C4A-880F-2643F69FDED2}">
      <dgm:prSet phldrT="[Text]" custT="1"/>
      <dgm:spPr>
        <a:solidFill>
          <a:srgbClr val="00B0F0"/>
        </a:solidFill>
      </dgm:spPr>
      <dgm:t>
        <a:bodyPr tIns="180000"/>
        <a:lstStyle/>
        <a:p>
          <a:r>
            <a:rPr lang="en-GB" sz="1400"/>
            <a:t>Biology, chemistry and physics</a:t>
          </a:r>
        </a:p>
      </dgm:t>
    </dgm:pt>
    <dgm:pt modelId="{D417C997-1469-4DF5-AC0F-D05F445AE5E0}" type="parTrans" cxnId="{6ACC3948-7B6A-4CFC-8D69-38BC66954FDF}">
      <dgm:prSet/>
      <dgm:spPr/>
      <dgm:t>
        <a:bodyPr/>
        <a:lstStyle/>
        <a:p>
          <a:endParaRPr lang="en-GB"/>
        </a:p>
      </dgm:t>
    </dgm:pt>
    <dgm:pt modelId="{DA3775A7-1D30-4D2F-A4A1-7159EA87CFD6}" type="sibTrans" cxnId="{6ACC3948-7B6A-4CFC-8D69-38BC66954FDF}">
      <dgm:prSet/>
      <dgm:spPr/>
      <dgm:t>
        <a:bodyPr/>
        <a:lstStyle/>
        <a:p>
          <a:endParaRPr lang="en-GB"/>
        </a:p>
      </dgm:t>
    </dgm:pt>
    <dgm:pt modelId="{9C7649A9-8A9F-4266-976D-3BE9F45CA323}">
      <dgm:prSet phldrT="[Text]" custT="1"/>
      <dgm:spPr>
        <a:solidFill>
          <a:srgbClr val="92D050"/>
        </a:solidFill>
      </dgm:spPr>
      <dgm:t>
        <a:bodyPr/>
        <a:lstStyle/>
        <a:p>
          <a:r>
            <a:rPr lang="en-GB" sz="1400"/>
            <a:t>Key Concepts - working scientifically</a:t>
          </a:r>
        </a:p>
      </dgm:t>
    </dgm:pt>
    <dgm:pt modelId="{E00A5DA4-EDC9-4F2B-B3BF-C36EE5EBF602}" type="parTrans" cxnId="{F878AC5F-EF46-4C94-B1B0-A94CC178955A}">
      <dgm:prSet/>
      <dgm:spPr/>
      <dgm:t>
        <a:bodyPr/>
        <a:lstStyle/>
        <a:p>
          <a:endParaRPr lang="en-GB"/>
        </a:p>
      </dgm:t>
    </dgm:pt>
    <dgm:pt modelId="{7B2F570E-C7CA-4FC5-9B1C-138BFA524E29}" type="sibTrans" cxnId="{F878AC5F-EF46-4C94-B1B0-A94CC178955A}">
      <dgm:prSet/>
      <dgm:spPr/>
      <dgm:t>
        <a:bodyPr/>
        <a:lstStyle/>
        <a:p>
          <a:endParaRPr lang="en-GB"/>
        </a:p>
      </dgm:t>
    </dgm:pt>
    <dgm:pt modelId="{6B3C177D-D370-4594-9929-AF4D02EBC2FF}">
      <dgm:prSet phldrT="[Text]" custT="1"/>
      <dgm:spPr>
        <a:solidFill>
          <a:srgbClr val="FFC000"/>
        </a:solidFill>
      </dgm:spPr>
      <dgm:t>
        <a:bodyPr/>
        <a:lstStyle/>
        <a:p>
          <a:r>
            <a:rPr lang="en-GB" sz="1400"/>
            <a:t>Church Vale Core Values</a:t>
          </a:r>
        </a:p>
      </dgm:t>
    </dgm:pt>
    <dgm:pt modelId="{C910B8BB-424B-402B-ADA1-216DFDB2BA70}" type="parTrans" cxnId="{1D02CC10-1638-4D19-B440-21D42030294D}">
      <dgm:prSet/>
      <dgm:spPr/>
      <dgm:t>
        <a:bodyPr/>
        <a:lstStyle/>
        <a:p>
          <a:endParaRPr lang="en-GB"/>
        </a:p>
      </dgm:t>
    </dgm:pt>
    <dgm:pt modelId="{48CAD34C-9AF6-4824-96B8-294D858908E6}" type="sibTrans" cxnId="{1D02CC10-1638-4D19-B440-21D42030294D}">
      <dgm:prSet/>
      <dgm:spPr/>
      <dgm:t>
        <a:bodyPr/>
        <a:lstStyle/>
        <a:p>
          <a:endParaRPr lang="en-GB"/>
        </a:p>
      </dgm:t>
    </dgm:pt>
    <dgm:pt modelId="{CA000947-975F-4E56-A58F-9E38D36442FC}" type="pres">
      <dgm:prSet presAssocID="{CC4BC865-0E74-4DDD-B60E-55A67385E438}" presName="Name0" presStyleCnt="0">
        <dgm:presLayoutVars>
          <dgm:chMax val="7"/>
          <dgm:resizeHandles val="exact"/>
        </dgm:presLayoutVars>
      </dgm:prSet>
      <dgm:spPr/>
    </dgm:pt>
    <dgm:pt modelId="{E584644E-E2C2-46FC-BF0A-FA6AAE8F7920}" type="pres">
      <dgm:prSet presAssocID="{CC4BC865-0E74-4DDD-B60E-55A67385E438}" presName="comp1" presStyleCnt="0"/>
      <dgm:spPr/>
    </dgm:pt>
    <dgm:pt modelId="{2E705ECA-96BA-451C-A7A8-5F38E1E4D9FC}" type="pres">
      <dgm:prSet presAssocID="{CC4BC865-0E74-4DDD-B60E-55A67385E438}" presName="circle1" presStyleLbl="node1" presStyleIdx="0" presStyleCnt="3" custScaleX="162144" custScaleY="84560" custLinFactNeighborX="-2106" custLinFactNeighborY="74798"/>
      <dgm:spPr/>
    </dgm:pt>
    <dgm:pt modelId="{9E9B2AAB-518F-466A-988E-5D6E37097485}" type="pres">
      <dgm:prSet presAssocID="{CC4BC865-0E74-4DDD-B60E-55A67385E438}" presName="c1text" presStyleLbl="node1" presStyleIdx="0" presStyleCnt="3">
        <dgm:presLayoutVars>
          <dgm:bulletEnabled val="1"/>
        </dgm:presLayoutVars>
      </dgm:prSet>
      <dgm:spPr/>
    </dgm:pt>
    <dgm:pt modelId="{9250F0A7-0E69-4509-8581-CBBC03AD46B9}" type="pres">
      <dgm:prSet presAssocID="{CC4BC865-0E74-4DDD-B60E-55A67385E438}" presName="comp2" presStyleCnt="0"/>
      <dgm:spPr/>
    </dgm:pt>
    <dgm:pt modelId="{FA5468F4-993C-4FD0-907A-B8D8B57C1026}" type="pres">
      <dgm:prSet presAssocID="{CC4BC865-0E74-4DDD-B60E-55A67385E438}" presName="circle2" presStyleLbl="node1" presStyleIdx="1" presStyleCnt="3" custScaleX="170578" custScaleY="76355" custLinFactNeighborX="1285" custLinFactNeighborY="11774"/>
      <dgm:spPr/>
    </dgm:pt>
    <dgm:pt modelId="{DD7015A2-6BBB-4CA3-B8B6-610A6F52E74D}" type="pres">
      <dgm:prSet presAssocID="{CC4BC865-0E74-4DDD-B60E-55A67385E438}" presName="c2text" presStyleLbl="node1" presStyleIdx="1" presStyleCnt="3">
        <dgm:presLayoutVars>
          <dgm:bulletEnabled val="1"/>
        </dgm:presLayoutVars>
      </dgm:prSet>
      <dgm:spPr/>
    </dgm:pt>
    <dgm:pt modelId="{5A77CFCC-F474-4E9C-9439-E3BD645BEF3A}" type="pres">
      <dgm:prSet presAssocID="{CC4BC865-0E74-4DDD-B60E-55A67385E438}" presName="comp3" presStyleCnt="0"/>
      <dgm:spPr/>
    </dgm:pt>
    <dgm:pt modelId="{131244C1-A0A2-4199-9E05-F88850495E6B}" type="pres">
      <dgm:prSet presAssocID="{CC4BC865-0E74-4DDD-B60E-55A67385E438}" presName="circle3" presStyleLbl="node1" presStyleIdx="2" presStyleCnt="3" custScaleX="173243" custScaleY="70933" custLinFactNeighborX="4634" custLinFactNeighborY="8668"/>
      <dgm:spPr/>
    </dgm:pt>
    <dgm:pt modelId="{A2FEABF0-30FC-4B24-BAE8-9116413CE45C}" type="pres">
      <dgm:prSet presAssocID="{CC4BC865-0E74-4DDD-B60E-55A67385E438}" presName="c3text" presStyleLbl="node1" presStyleIdx="2" presStyleCnt="3">
        <dgm:presLayoutVars>
          <dgm:bulletEnabled val="1"/>
        </dgm:presLayoutVars>
      </dgm:prSet>
      <dgm:spPr/>
    </dgm:pt>
  </dgm:ptLst>
  <dgm:cxnLst>
    <dgm:cxn modelId="{1D02CC10-1638-4D19-B440-21D42030294D}" srcId="{CC4BC865-0E74-4DDD-B60E-55A67385E438}" destId="{6B3C177D-D370-4594-9929-AF4D02EBC2FF}" srcOrd="2" destOrd="0" parTransId="{C910B8BB-424B-402B-ADA1-216DFDB2BA70}" sibTransId="{48CAD34C-9AF6-4824-96B8-294D858908E6}"/>
    <dgm:cxn modelId="{C7524D29-0E6A-4F01-B631-8382210A1F71}" type="presOf" srcId="{9C7649A9-8A9F-4266-976D-3BE9F45CA323}" destId="{DD7015A2-6BBB-4CA3-B8B6-610A6F52E74D}" srcOrd="1" destOrd="0" presId="urn:microsoft.com/office/officeart/2005/8/layout/venn2"/>
    <dgm:cxn modelId="{F878AC5F-EF46-4C94-B1B0-A94CC178955A}" srcId="{CC4BC865-0E74-4DDD-B60E-55A67385E438}" destId="{9C7649A9-8A9F-4266-976D-3BE9F45CA323}" srcOrd="1" destOrd="0" parTransId="{E00A5DA4-EDC9-4F2B-B3BF-C36EE5EBF602}" sibTransId="{7B2F570E-C7CA-4FC5-9B1C-138BFA524E29}"/>
    <dgm:cxn modelId="{6ACC3948-7B6A-4CFC-8D69-38BC66954FDF}" srcId="{CC4BC865-0E74-4DDD-B60E-55A67385E438}" destId="{5BE19DC5-D1D5-4C4A-880F-2643F69FDED2}" srcOrd="0" destOrd="0" parTransId="{D417C997-1469-4DF5-AC0F-D05F445AE5E0}" sibTransId="{DA3775A7-1D30-4D2F-A4A1-7159EA87CFD6}"/>
    <dgm:cxn modelId="{6B463E68-5B58-451A-93F2-DEF8F7977392}" type="presOf" srcId="{5BE19DC5-D1D5-4C4A-880F-2643F69FDED2}" destId="{9E9B2AAB-518F-466A-988E-5D6E37097485}" srcOrd="1" destOrd="0" presId="urn:microsoft.com/office/officeart/2005/8/layout/venn2"/>
    <dgm:cxn modelId="{D696EC72-5C90-4ADA-956B-5B419FCE1B62}" type="presOf" srcId="{6B3C177D-D370-4594-9929-AF4D02EBC2FF}" destId="{A2FEABF0-30FC-4B24-BAE8-9116413CE45C}" srcOrd="1" destOrd="0" presId="urn:microsoft.com/office/officeart/2005/8/layout/venn2"/>
    <dgm:cxn modelId="{97765059-2ADC-4765-A8C4-C0A0A23E4667}" type="presOf" srcId="{CC4BC865-0E74-4DDD-B60E-55A67385E438}" destId="{CA000947-975F-4E56-A58F-9E38D36442FC}" srcOrd="0" destOrd="0" presId="urn:microsoft.com/office/officeart/2005/8/layout/venn2"/>
    <dgm:cxn modelId="{9149AF9C-21C8-4100-A78A-AE9C0619CCF0}" type="presOf" srcId="{5BE19DC5-D1D5-4C4A-880F-2643F69FDED2}" destId="{2E705ECA-96BA-451C-A7A8-5F38E1E4D9FC}" srcOrd="0" destOrd="0" presId="urn:microsoft.com/office/officeart/2005/8/layout/venn2"/>
    <dgm:cxn modelId="{831B2CA1-33C1-4E0E-9DD5-8D07B2865EBF}" type="presOf" srcId="{6B3C177D-D370-4594-9929-AF4D02EBC2FF}" destId="{131244C1-A0A2-4199-9E05-F88850495E6B}" srcOrd="0" destOrd="0" presId="urn:microsoft.com/office/officeart/2005/8/layout/venn2"/>
    <dgm:cxn modelId="{A14C38C2-4B4A-4BDC-A378-CF47BF568856}" type="presOf" srcId="{9C7649A9-8A9F-4266-976D-3BE9F45CA323}" destId="{FA5468F4-993C-4FD0-907A-B8D8B57C1026}" srcOrd="0" destOrd="0" presId="urn:microsoft.com/office/officeart/2005/8/layout/venn2"/>
    <dgm:cxn modelId="{2868BB7A-1B00-43CA-A6F6-13C8A7410EE8}" type="presParOf" srcId="{CA000947-975F-4E56-A58F-9E38D36442FC}" destId="{E584644E-E2C2-46FC-BF0A-FA6AAE8F7920}" srcOrd="0" destOrd="0" presId="urn:microsoft.com/office/officeart/2005/8/layout/venn2"/>
    <dgm:cxn modelId="{EE504095-019E-41E3-B110-B10EF09460C8}" type="presParOf" srcId="{E584644E-E2C2-46FC-BF0A-FA6AAE8F7920}" destId="{2E705ECA-96BA-451C-A7A8-5F38E1E4D9FC}" srcOrd="0" destOrd="0" presId="urn:microsoft.com/office/officeart/2005/8/layout/venn2"/>
    <dgm:cxn modelId="{A2009595-ABA8-421E-A9EA-3ECCD3919391}" type="presParOf" srcId="{E584644E-E2C2-46FC-BF0A-FA6AAE8F7920}" destId="{9E9B2AAB-518F-466A-988E-5D6E37097485}" srcOrd="1" destOrd="0" presId="urn:microsoft.com/office/officeart/2005/8/layout/venn2"/>
    <dgm:cxn modelId="{5A845638-2963-4804-A68A-477CD98BA35B}" type="presParOf" srcId="{CA000947-975F-4E56-A58F-9E38D36442FC}" destId="{9250F0A7-0E69-4509-8581-CBBC03AD46B9}" srcOrd="1" destOrd="0" presId="urn:microsoft.com/office/officeart/2005/8/layout/venn2"/>
    <dgm:cxn modelId="{CF62C5F7-CCD2-4335-A523-48787CEEB436}" type="presParOf" srcId="{9250F0A7-0E69-4509-8581-CBBC03AD46B9}" destId="{FA5468F4-993C-4FD0-907A-B8D8B57C1026}" srcOrd="0" destOrd="0" presId="urn:microsoft.com/office/officeart/2005/8/layout/venn2"/>
    <dgm:cxn modelId="{7897049C-75FD-4358-9065-6DE93BEEB1E1}" type="presParOf" srcId="{9250F0A7-0E69-4509-8581-CBBC03AD46B9}" destId="{DD7015A2-6BBB-4CA3-B8B6-610A6F52E74D}" srcOrd="1" destOrd="0" presId="urn:microsoft.com/office/officeart/2005/8/layout/venn2"/>
    <dgm:cxn modelId="{69AC81B9-6D6B-4804-93DC-44E87584C32A}" type="presParOf" srcId="{CA000947-975F-4E56-A58F-9E38D36442FC}" destId="{5A77CFCC-F474-4E9C-9439-E3BD645BEF3A}" srcOrd="2" destOrd="0" presId="urn:microsoft.com/office/officeart/2005/8/layout/venn2"/>
    <dgm:cxn modelId="{E3B70498-ABCA-497E-84DB-953DBF16DD92}" type="presParOf" srcId="{5A77CFCC-F474-4E9C-9439-E3BD645BEF3A}" destId="{131244C1-A0A2-4199-9E05-F88850495E6B}" srcOrd="0" destOrd="0" presId="urn:microsoft.com/office/officeart/2005/8/layout/venn2"/>
    <dgm:cxn modelId="{AEFF31A2-2599-4DDF-9094-E990D0F278DE}" type="presParOf" srcId="{5A77CFCC-F474-4E9C-9439-E3BD645BEF3A}" destId="{A2FEABF0-30FC-4B24-BAE8-9116413CE45C}" srcOrd="1" destOrd="0" presId="urn:microsoft.com/office/officeart/2005/8/layout/venn2"/>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E705ECA-96BA-451C-A7A8-5F38E1E4D9FC}">
      <dsp:nvSpPr>
        <dsp:cNvPr id="0" name=""/>
        <dsp:cNvSpPr/>
      </dsp:nvSpPr>
      <dsp:spPr>
        <a:xfrm>
          <a:off x="-22073" y="446884"/>
          <a:ext cx="4692982" cy="2447445"/>
        </a:xfrm>
        <a:prstGeom prst="ellipse">
          <a:avLst/>
        </a:prstGeom>
        <a:solidFill>
          <a:srgbClr val="00B0F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180000" rIns="99568" bIns="99568" numCol="1" spcCol="1270" anchor="ctr" anchorCtr="0">
          <a:noAutofit/>
        </a:bodyPr>
        <a:lstStyle/>
        <a:p>
          <a:pPr marL="0" lvl="0" indent="0" algn="ctr" defTabSz="622300">
            <a:lnSpc>
              <a:spcPct val="90000"/>
            </a:lnSpc>
            <a:spcBef>
              <a:spcPct val="0"/>
            </a:spcBef>
            <a:spcAft>
              <a:spcPct val="35000"/>
            </a:spcAft>
            <a:buNone/>
          </a:pPr>
          <a:r>
            <a:rPr lang="en-GB" sz="1400" kern="1200"/>
            <a:t>Biology, chemistry and physics</a:t>
          </a:r>
        </a:p>
      </dsp:txBody>
      <dsp:txXfrm>
        <a:off x="1504318" y="569256"/>
        <a:ext cx="1640197" cy="367116"/>
      </dsp:txXfrm>
    </dsp:sp>
    <dsp:sp modelId="{FA5468F4-993C-4FD0-907A-B8D8B57C1026}">
      <dsp:nvSpPr>
        <dsp:cNvPr id="0" name=""/>
        <dsp:cNvSpPr/>
      </dsp:nvSpPr>
      <dsp:spPr>
        <a:xfrm>
          <a:off x="500902" y="1229243"/>
          <a:ext cx="3702817" cy="1657474"/>
        </a:xfrm>
        <a:prstGeom prst="ellipse">
          <a:avLst/>
        </a:prstGeom>
        <a:solidFill>
          <a:srgbClr val="92D05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ctr" defTabSz="622300">
            <a:lnSpc>
              <a:spcPct val="90000"/>
            </a:lnSpc>
            <a:spcBef>
              <a:spcPct val="0"/>
            </a:spcBef>
            <a:spcAft>
              <a:spcPct val="35000"/>
            </a:spcAft>
            <a:buNone/>
          </a:pPr>
          <a:r>
            <a:rPr lang="en-GB" sz="1400" kern="1200"/>
            <a:t>Key Concepts - working scientifically</a:t>
          </a:r>
        </a:p>
      </dsp:txBody>
      <dsp:txXfrm>
        <a:off x="1489555" y="1332835"/>
        <a:ext cx="1725513" cy="310776"/>
      </dsp:txXfrm>
    </dsp:sp>
    <dsp:sp modelId="{131244C1-A0A2-4199-9E05-F88850495E6B}">
      <dsp:nvSpPr>
        <dsp:cNvPr id="0" name=""/>
        <dsp:cNvSpPr/>
      </dsp:nvSpPr>
      <dsp:spPr>
        <a:xfrm>
          <a:off x="1137923" y="1776369"/>
          <a:ext cx="2507112" cy="1026517"/>
        </a:xfrm>
        <a:prstGeom prst="ellipse">
          <a:avLst/>
        </a:prstGeom>
        <a:solidFill>
          <a:srgbClr val="FFC00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ctr" defTabSz="622300">
            <a:lnSpc>
              <a:spcPct val="90000"/>
            </a:lnSpc>
            <a:spcBef>
              <a:spcPct val="0"/>
            </a:spcBef>
            <a:spcAft>
              <a:spcPct val="35000"/>
            </a:spcAft>
            <a:buNone/>
          </a:pPr>
          <a:r>
            <a:rPr lang="en-GB" sz="1400" kern="1200"/>
            <a:t>Church Vale Core Values</a:t>
          </a:r>
        </a:p>
      </dsp:txBody>
      <dsp:txXfrm>
        <a:off x="1505081" y="2032999"/>
        <a:ext cx="1772795" cy="513258"/>
      </dsp:txXfrm>
    </dsp:sp>
  </dsp:spTree>
</dsp:drawing>
</file>

<file path=word/diagrams/layout1.xml><?xml version="1.0" encoding="utf-8"?>
<dgm:layoutDef xmlns:dgm="http://schemas.openxmlformats.org/drawingml/2006/diagram" xmlns:a="http://schemas.openxmlformats.org/drawingml/2006/main" uniqueId="urn:microsoft.com/office/officeart/2005/8/layout/venn2">
  <dgm:title val=""/>
  <dgm:desc val=""/>
  <dgm:catLst>
    <dgm:cat type="relationship" pri="30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7"/>
      <dgm:resizeHandles val="exact"/>
    </dgm:varLst>
    <dgm:alg type="composite">
      <dgm:param type="ar" val="1"/>
    </dgm:alg>
    <dgm:shape xmlns:r="http://schemas.openxmlformats.org/officeDocument/2006/relationships" r:blip="">
      <dgm:adjLst/>
    </dgm:shape>
    <dgm:presOf/>
    <dgm:choose name="Name1">
      <dgm:if name="Name2" axis="ch" ptType="node" func="cnt" op="lte" val="3">
        <dgm:constrLst>
          <dgm:constr type="w" for="ch" forName="comp1" refType="w"/>
          <dgm:constr type="h" for="ch" forName="comp1" refType="w" refFor="ch" refForName="comp1"/>
          <dgm:constr type="w" for="ch" forName="comp2" refType="w" fact="0.75"/>
          <dgm:constr type="h" for="ch" forName="comp2" refType="w" refFor="ch" refForName="comp2"/>
          <dgm:constr type="ctrX" for="ch" forName="comp2" refType="ctrX" refFor="ch" refForName="comp1"/>
          <dgm:constr type="b" for="ch" forName="comp2" refType="b" refFor="ch" refForName="comp1"/>
          <dgm:constr type="w" for="ch" forName="comp3" refType="w" fact="0.5"/>
          <dgm:constr type="h" for="ch" forName="comp3" refType="w" refFor="ch" refForName="comp3"/>
          <dgm:constr type="ctrX" for="ch" forName="comp3" refType="ctrX" refFor="ch" refForName="comp1"/>
          <dgm:constr type="b" for="ch" forName="comp3" refType="b" refFor="ch" refForName="comp1"/>
          <dgm:constr type="primFontSz" for="des" ptType="node" op="equ" val="65"/>
        </dgm:constrLst>
      </dgm:if>
      <dgm:if name="Name3" axis="ch" ptType="node" func="cnt" op="equ" val="4">
        <dgm:constrLst>
          <dgm:constr type="w" for="ch" forName="comp1" refType="w"/>
          <dgm:constr type="h" for="ch" forName="comp1" refType="w" refFor="ch" refForName="comp1"/>
          <dgm:constr type="w" for="ch" forName="comp2" refType="w" fact="0.8"/>
          <dgm:constr type="h" for="ch" forName="comp2" refType="w" refFor="ch" refForName="comp2"/>
          <dgm:constr type="ctrX" for="ch" forName="comp2" refType="ctrX" refFor="ch" refForName="comp1"/>
          <dgm:constr type="b" for="ch" forName="comp2" refType="b" refFor="ch" refForName="comp1"/>
          <dgm:constr type="w" for="ch" forName="comp3" refType="w" fact="0.6"/>
          <dgm:constr type="h" for="ch" forName="comp3" refType="w" refFor="ch" refForName="comp3"/>
          <dgm:constr type="ctrX" for="ch" forName="comp3" refType="ctrX" refFor="ch" refForName="comp1"/>
          <dgm:constr type="b" for="ch" forName="comp3" refType="b" refFor="ch" refForName="comp1"/>
          <dgm:constr type="w" for="ch" forName="comp4" refType="w" fact="0.4"/>
          <dgm:constr type="h" for="ch" forName="comp4" refType="w" refFor="ch" refForName="comp4"/>
          <dgm:constr type="ctrX" for="ch" forName="comp4" refType="ctrX" refFor="ch" refForName="comp1"/>
          <dgm:constr type="b" for="ch" forName="comp4" refType="b" refFor="ch" refForName="comp1"/>
          <dgm:constr type="primFontSz" for="des" ptType="node" op="equ" val="65"/>
        </dgm:constrLst>
      </dgm:if>
      <dgm:else name="Name4">
        <dgm:constrLst>
          <dgm:constr type="w" for="ch" forName="comp1" refType="w"/>
          <dgm:constr type="h" for="ch" forName="comp1" refType="w" refFor="ch" refForName="comp1"/>
          <dgm:constr type="w" for="ch" forName="comp2" refType="w" fact="0.85"/>
          <dgm:constr type="h" for="ch" forName="comp2" refType="w" refFor="ch" refForName="comp2"/>
          <dgm:constr type="ctrX" for="ch" forName="comp2" refType="ctrX" refFor="ch" refForName="comp1"/>
          <dgm:constr type="b" for="ch" forName="comp2" refType="b" refFor="ch" refForName="comp1"/>
          <dgm:constr type="w" for="ch" forName="comp3" refType="w" fact="0.7"/>
          <dgm:constr type="h" for="ch" forName="comp3" refType="w" refFor="ch" refForName="comp3"/>
          <dgm:constr type="ctrX" for="ch" forName="comp3" refType="ctrX" refFor="ch" refForName="comp1"/>
          <dgm:constr type="b" for="ch" forName="comp3" refType="b" refFor="ch" refForName="comp1"/>
          <dgm:constr type="w" for="ch" forName="comp4" refType="w" fact="0.55"/>
          <dgm:constr type="h" for="ch" forName="comp4" refType="w" refFor="ch" refForName="comp4"/>
          <dgm:constr type="ctrX" for="ch" forName="comp4" refType="ctrX" refFor="ch" refForName="comp1"/>
          <dgm:constr type="b" for="ch" forName="comp4" refType="b" refFor="ch" refForName="comp1"/>
          <dgm:constr type="w" for="ch" forName="comp5" refType="w" fact="0.4"/>
          <dgm:constr type="h" for="ch" forName="comp5" refType="w" refFor="ch" refForName="comp5"/>
          <dgm:constr type="ctrX" for="ch" forName="comp5" refType="ctrX" refFor="ch" refForName="comp1"/>
          <dgm:constr type="b" for="ch" forName="comp5" refType="b" refFor="ch" refForName="comp1"/>
          <dgm:constr type="w" for="ch" forName="comp6" refType="w" fact="0.25"/>
          <dgm:constr type="h" for="ch" forName="comp6" refType="w" refFor="ch" refForName="comp6"/>
          <dgm:constr type="ctrX" for="ch" forName="comp6" refType="ctrX" refFor="ch" refForName="comp1"/>
          <dgm:constr type="b" for="ch" forName="comp6" refType="b" refFor="ch" refForName="comp1"/>
          <dgm:constr type="w" for="ch" forName="comp7" refType="w" fact="0.15"/>
          <dgm:constr type="h" for="ch" forName="comp7" refType="w" refFor="ch" refForName="comp7"/>
          <dgm:constr type="ctrX" for="ch" forName="comp7" refType="ctrX" refFor="ch" refForName="comp1"/>
          <dgm:constr type="b" for="ch" forName="comp7" refType="b" refFor="ch" refForName="comp1"/>
          <dgm:constr type="primFontSz" for="des" ptType="node" op="equ" val="65"/>
        </dgm:constrLst>
      </dgm:else>
    </dgm:choose>
    <dgm:ruleLst/>
    <dgm:choose name="Name5">
      <dgm:if name="Name6" axis="ch" ptType="node" func="cnt" op="gte" val="1">
        <dgm:layoutNode name="comp1">
          <dgm:alg type="composite"/>
          <dgm:shape xmlns:r="http://schemas.openxmlformats.org/officeDocument/2006/relationships" r:blip="">
            <dgm:adjLst/>
          </dgm:shape>
          <dgm:presOf/>
          <dgm:choose name="Name7">
            <dgm:if name="Name8" axis="ch" ptType="node" func="cnt" op="equ" val="1">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5"/>
                <dgm:constr type="w" for="ch" forName="c1text" refType="w" refFor="ch" refForName="circle1" fact="0.70711"/>
                <dgm:constr type="h" for="ch" forName="c1text" refType="h" refFor="ch" refForName="circle1" fact="0.5"/>
              </dgm:constrLst>
            </dgm:if>
            <dgm:if name="Name9" axis="ch" ptType="node" func="cnt" op="equ" val="2">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6"/>
                <dgm:constr type="w" for="ch" forName="c1text" refType="w" refFor="ch" refForName="circle1" fact="0.525"/>
                <dgm:constr type="h" for="ch" forName="c1text" refType="h" refFor="ch" refForName="circle1" fact="0.17"/>
              </dgm:constrLst>
            </dgm:if>
            <dgm:if name="Name10" axis="ch" ptType="node" func="cnt" op="equ" val="3">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25"/>
                <dgm:constr type="w" for="ch" forName="c1text" refType="w" refFor="ch" refForName="circle1" fact="0.3495"/>
                <dgm:constr type="h" for="ch" forName="c1text" refType="h" refFor="ch" refForName="circle1" fact="0.15"/>
              </dgm:constrLst>
            </dgm:if>
            <dgm:if name="Name11" axis="ch" ptType="node" func="cnt" op="equ" val="4">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25"/>
                <dgm:constr type="w" for="ch" forName="c1text" refType="w" refFor="ch" refForName="circle1" fact="0.2796"/>
                <dgm:constr type="h" for="ch" forName="c1text" refType="h" refFor="ch" refForName="circle1" fact="0.15"/>
              </dgm:constrLst>
            </dgm:if>
            <dgm:if name="Name12" axis="ch" ptType="node" func="cnt" op="gte" val="5">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
                <dgm:constr type="w" for="ch" forName="c1text" refType="w" refFor="ch" refForName="circle1" fact="0.375"/>
                <dgm:constr type="h" for="ch" forName="c1text" refType="h" refFor="ch" refForName="circle1" fact="0.1"/>
              </dgm:constrLst>
            </dgm:if>
            <dgm:else name="Name13"/>
          </dgm:choose>
          <dgm:ruleLst/>
          <dgm:layoutNode name="circle1" styleLbl="node1">
            <dgm:alg type="sp"/>
            <dgm:shape xmlns:r="http://schemas.openxmlformats.org/officeDocument/2006/relationships" type="ellipse" r:blip="">
              <dgm:adjLst/>
            </dgm:shape>
            <dgm:presOf axis="ch desOrSelf" ptType="node node" st="1 1" cnt="1 0"/>
            <dgm:constrLst>
              <dgm:constr type="h" refType="w"/>
            </dgm:constrLst>
            <dgm:ruleLst/>
          </dgm:layoutNode>
          <dgm:layoutNode name="c1text">
            <dgm:varLst>
              <dgm:bulletEnabled val="1"/>
            </dgm:varLst>
            <dgm:alg type="tx"/>
            <dgm:shape xmlns:r="http://schemas.openxmlformats.org/officeDocument/2006/relationships" type="rect" r:blip="" hideGeom="1">
              <dgm:adjLst/>
            </dgm:shape>
            <dgm:presOf axis="ch desOrSelf" ptType="node node" st="1 1" cnt="1 0"/>
            <dgm:constrLst/>
            <dgm:ruleLst>
              <dgm:rule type="primFontSz" val="5" fact="NaN" max="NaN"/>
            </dgm:ruleLst>
          </dgm:layoutNode>
        </dgm:layoutNode>
      </dgm:if>
      <dgm:else name="Name14"/>
    </dgm:choose>
    <dgm:choose name="Name15">
      <dgm:if name="Name16" axis="ch" ptType="node" func="cnt" op="gte" val="2">
        <dgm:layoutNode name="comp2">
          <dgm:alg type="composite"/>
          <dgm:shape xmlns:r="http://schemas.openxmlformats.org/officeDocument/2006/relationships" r:blip="">
            <dgm:adjLst/>
          </dgm:shape>
          <dgm:presOf/>
          <dgm:choose name="Name17">
            <dgm:if name="Name18" axis="ch" ptType="node" func="cnt" op="equ" val="2">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5"/>
                <dgm:constr type="w" for="ch" forName="c2text" refType="w" refFor="ch" refForName="circle2" fact="0.70711"/>
                <dgm:constr type="h" for="ch" forName="c2text" refType="h" refFor="ch" refForName="circle2" fact="0.5"/>
              </dgm:constrLst>
            </dgm:if>
            <dgm:if name="Name19" axis="ch" ptType="node" func="cnt" op="equ" val="3">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5625"/>
                <dgm:constr type="w" for="ch" forName="c2text" refType="w" refFor="ch" refForName="circle2" fact="0.466"/>
                <dgm:constr type="h" for="ch" forName="c2text" refType="h" refFor="ch" refForName="circle2" fact="0.1875"/>
              </dgm:constrLst>
            </dgm:if>
            <dgm:if name="Name20" axis="ch" ptType="node" func="cnt" op="equ" val="4">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5"/>
                <dgm:constr type="w" for="ch" forName="c2text" refType="w" refFor="ch" refForName="circle2" fact="0.3495"/>
                <dgm:constr type="h" for="ch" forName="c2text" refType="h" refFor="ch" refForName="circle2" fact="0.18"/>
              </dgm:constrLst>
            </dgm:if>
            <dgm:if name="Name21" axis="ch" ptType="node" func="cnt" op="gte" val="5">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15"/>
                <dgm:constr type="w" for="ch" forName="c2text" refType="w" refFor="ch" refForName="circle2" fact="0.43125"/>
                <dgm:constr type="h" for="ch" forName="c2text" refType="h" refFor="ch" refForName="circle2" fact="0.115"/>
              </dgm:constrLst>
            </dgm:if>
            <dgm:else name="Name22"/>
          </dgm:choose>
          <dgm:ruleLst/>
          <dgm:layoutNode name="circle2" styleLbl="node1">
            <dgm:alg type="sp"/>
            <dgm:shape xmlns:r="http://schemas.openxmlformats.org/officeDocument/2006/relationships" type="ellipse" r:blip="">
              <dgm:adjLst/>
            </dgm:shape>
            <dgm:presOf axis="ch desOrSelf" ptType="node node" st="2 1" cnt="1 0"/>
            <dgm:constrLst>
              <dgm:constr type="h" refType="w"/>
            </dgm:constrLst>
            <dgm:ruleLst/>
          </dgm:layoutNode>
          <dgm:layoutNode name="c2text">
            <dgm:varLst>
              <dgm:bulletEnabled val="1"/>
            </dgm:varLst>
            <dgm:alg type="tx"/>
            <dgm:shape xmlns:r="http://schemas.openxmlformats.org/officeDocument/2006/relationships" type="rect" r:blip="" hideGeom="1">
              <dgm:adjLst/>
            </dgm:shape>
            <dgm:presOf axis="ch desOrSelf" ptType="node node" st="2 1" cnt="1 0"/>
            <dgm:constrLst/>
            <dgm:ruleLst>
              <dgm:rule type="primFontSz" val="5" fact="NaN" max="NaN"/>
            </dgm:ruleLst>
          </dgm:layoutNode>
        </dgm:layoutNode>
      </dgm:if>
      <dgm:else name="Name23"/>
    </dgm:choose>
    <dgm:choose name="Name24">
      <dgm:if name="Name25" axis="ch" ptType="node" func="cnt" op="gte" val="3">
        <dgm:layoutNode name="comp3">
          <dgm:alg type="composite"/>
          <dgm:shape xmlns:r="http://schemas.openxmlformats.org/officeDocument/2006/relationships" r:blip="">
            <dgm:adjLst/>
          </dgm:shape>
          <dgm:presOf/>
          <dgm:choose name="Name26">
            <dgm:if name="Name27" axis="ch" ptType="node" func="cnt" op="equ" val="3">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5"/>
                <dgm:constr type="w" for="ch" forName="c3text" refType="w" refFor="ch" refForName="circle3" fact="0.70711"/>
                <dgm:constr type="h" for="ch" forName="c3text" refType="h" refFor="ch" refForName="circle3" fact="0.5"/>
              </dgm:constrLst>
            </dgm:if>
            <dgm:if name="Name28" axis="ch" ptType="node" func="cnt" op="equ" val="4">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1875"/>
                <dgm:constr type="w" for="ch" forName="c3text" refType="w" refFor="ch" refForName="circle3" fact="0.466"/>
                <dgm:constr type="h" for="ch" forName="c3text" refType="h" refFor="ch" refForName="circle3" fact="0.225"/>
              </dgm:constrLst>
            </dgm:if>
            <dgm:if name="Name29" axis="ch" ptType="node" func="cnt" op="gte" val="5">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138"/>
                <dgm:constr type="w" for="ch" forName="c3text" refType="w" refFor="ch" refForName="circle3" fact="0.5175"/>
                <dgm:constr type="h" for="ch" forName="c3text" refType="h" refFor="ch" refForName="circle3" fact="0.138"/>
              </dgm:constrLst>
            </dgm:if>
            <dgm:else name="Name30"/>
          </dgm:choose>
          <dgm:ruleLst/>
          <dgm:layoutNode name="circle3" styleLbl="node1">
            <dgm:alg type="sp"/>
            <dgm:shape xmlns:r="http://schemas.openxmlformats.org/officeDocument/2006/relationships" type="ellipse" r:blip="">
              <dgm:adjLst/>
            </dgm:shape>
            <dgm:presOf axis="ch desOrSelf" ptType="node node" st="3 1" cnt="1 0"/>
            <dgm:constrLst>
              <dgm:constr type="h" refType="w"/>
            </dgm:constrLst>
            <dgm:ruleLst/>
          </dgm:layoutNode>
          <dgm:layoutNode name="c3text">
            <dgm:varLst>
              <dgm:bulletEnabled val="1"/>
            </dgm:varLst>
            <dgm:alg type="tx"/>
            <dgm:shape xmlns:r="http://schemas.openxmlformats.org/officeDocument/2006/relationships" type="rect" r:blip="" hideGeom="1">
              <dgm:adjLst/>
            </dgm:shape>
            <dgm:presOf axis="ch desOrSelf" ptType="node node" st="3 1" cnt="1 0"/>
            <dgm:constrLst/>
            <dgm:ruleLst>
              <dgm:rule type="primFontSz" val="5" fact="NaN" max="NaN"/>
            </dgm:ruleLst>
          </dgm:layoutNode>
        </dgm:layoutNode>
      </dgm:if>
      <dgm:else name="Name31"/>
    </dgm:choose>
    <dgm:choose name="Name32">
      <dgm:if name="Name33" axis="ch" ptType="node" func="cnt" op="gte" val="4">
        <dgm:layoutNode name="comp4">
          <dgm:alg type="composite"/>
          <dgm:shape xmlns:r="http://schemas.openxmlformats.org/officeDocument/2006/relationships" r:blip="">
            <dgm:adjLst/>
          </dgm:shape>
          <dgm:presOf/>
          <dgm:choose name="Name34">
            <dgm:if name="Name35" axis="ch" ptType="node" func="cnt" op="equ" val="4">
              <dgm:constrLst>
                <dgm:constr type="w" for="ch" forName="circle4" refType="w"/>
                <dgm:constr type="h" for="ch" forName="circle4" refType="h"/>
                <dgm:constr type="ctrX" for="ch" forName="circle4" refType="w" fact="0.5"/>
                <dgm:constr type="ctrY" for="ch" forName="circle4" refType="h" fact="0.5"/>
                <dgm:constr type="ctrX" for="ch" forName="c4text" refType="w" fact="0.5"/>
                <dgm:constr type="ctrY" for="ch" forName="c4text" refType="h" fact="0.5"/>
                <dgm:constr type="w" for="ch" forName="c4text" refType="w" refFor="ch" refForName="circle4" fact="0.70711"/>
                <dgm:constr type="h" for="ch" forName="c4text" refType="h" refFor="ch" refForName="circle4" fact="0.5"/>
              </dgm:constrLst>
            </dgm:if>
            <dgm:if name="Name36" axis="ch" ptType="node" func="cnt" op="gte" val="5">
              <dgm:constrLst>
                <dgm:constr type="w" for="ch" forName="circle4" refType="w"/>
                <dgm:constr type="h" for="ch" forName="circle4" refType="h"/>
                <dgm:constr type="ctrX" for="ch" forName="circle4" refType="w" fact="0.5"/>
                <dgm:constr type="ctrY" for="ch" forName="circle4" refType="h" fact="0.5"/>
                <dgm:constr type="ctrX" for="ch" forName="c4text" refType="w" fact="0.5"/>
                <dgm:constr type="ctrY" for="ch" forName="c4text" refType="h" fact="0.18"/>
                <dgm:constr type="w" for="ch" forName="c4text" refType="w" refFor="ch" refForName="circle4" fact="0.54"/>
                <dgm:constr type="h" for="ch" forName="c4text" refType="h" refFor="ch" refForName="circle4" fact="0.18"/>
              </dgm:constrLst>
            </dgm:if>
            <dgm:else name="Name37"/>
          </dgm:choose>
          <dgm:ruleLst/>
          <dgm:layoutNode name="circle4" styleLbl="node1">
            <dgm:alg type="sp"/>
            <dgm:shape xmlns:r="http://schemas.openxmlformats.org/officeDocument/2006/relationships" type="ellipse" r:blip="">
              <dgm:adjLst/>
            </dgm:shape>
            <dgm:presOf axis="ch desOrSelf" ptType="node node" st="4 1" cnt="1 0"/>
            <dgm:constrLst>
              <dgm:constr type="h" refType="w"/>
            </dgm:constrLst>
            <dgm:ruleLst/>
          </dgm:layoutNode>
          <dgm:layoutNode name="c4text">
            <dgm:varLst>
              <dgm:bulletEnabled val="1"/>
            </dgm:varLst>
            <dgm:alg type="tx"/>
            <dgm:shape xmlns:r="http://schemas.openxmlformats.org/officeDocument/2006/relationships" type="rect" r:blip="" hideGeom="1">
              <dgm:adjLst/>
            </dgm:shape>
            <dgm:presOf axis="ch desOrSelf" ptType="node node" st="4 1" cnt="1 0"/>
            <dgm:constrLst/>
            <dgm:ruleLst>
              <dgm:rule type="primFontSz" val="5" fact="NaN" max="NaN"/>
            </dgm:ruleLst>
          </dgm:layoutNode>
        </dgm:layoutNode>
      </dgm:if>
      <dgm:else name="Name38"/>
    </dgm:choose>
    <dgm:choose name="Name39">
      <dgm:if name="Name40" axis="ch" ptType="node" func="cnt" op="gte" val="5">
        <dgm:layoutNode name="comp5">
          <dgm:alg type="composite"/>
          <dgm:shape xmlns:r="http://schemas.openxmlformats.org/officeDocument/2006/relationships" r:blip="">
            <dgm:adjLst/>
          </dgm:shape>
          <dgm:presOf/>
          <dgm:choose name="Name41">
            <dgm:if name="Name42" axis="ch" ptType="node" func="cnt" op="equ" val="5">
              <dgm:constrLst>
                <dgm:constr type="w" for="ch" forName="circle5" refType="w"/>
                <dgm:constr type="h" for="ch" forName="circle5" refType="h"/>
                <dgm:constr type="ctrX" for="ch" forName="circle5" refType="w" fact="0.5"/>
                <dgm:constr type="ctrY" for="ch" forName="circle5" refType="h" fact="0.5"/>
                <dgm:constr type="ctrX" for="ch" forName="c5text" refType="w" fact="0.5"/>
                <dgm:constr type="ctrY" for="ch" forName="c5text" refType="h" fact="0.5"/>
                <dgm:constr type="w" for="ch" forName="c5text" refType="w" refFor="ch" refForName="circle5" fact="0.70711"/>
                <dgm:constr type="h" for="ch" forName="c5text" refType="h" refFor="ch" refForName="circle5" fact="0.5"/>
              </dgm:constrLst>
            </dgm:if>
            <dgm:if name="Name43" axis="ch" ptType="node" func="cnt" op="gte" val="6">
              <dgm:constrLst>
                <dgm:constr type="w" for="ch" forName="circle5" refType="w"/>
                <dgm:constr type="h" for="ch" forName="circle5" refType="h"/>
                <dgm:constr type="ctrX" for="ch" forName="circle5" refType="w" fact="0.5"/>
                <dgm:constr type="ctrY" for="ch" forName="circle5" refType="h" fact="0.5"/>
                <dgm:constr type="ctrX" for="ch" forName="c5text" refType="w" fact="0.5"/>
                <dgm:constr type="ctrY" for="ch" forName="c5text" refType="h" fact="0.25"/>
                <dgm:constr type="w" for="ch" forName="c5text" refType="w" refFor="ch" refForName="circle5" fact="0.65"/>
                <dgm:constr type="h" for="ch" forName="c5text" refType="h" refFor="ch" refForName="circle5" fact="0.25"/>
              </dgm:constrLst>
            </dgm:if>
            <dgm:else name="Name44"/>
          </dgm:choose>
          <dgm:ruleLst/>
          <dgm:layoutNode name="circle5" styleLbl="node1">
            <dgm:alg type="sp"/>
            <dgm:shape xmlns:r="http://schemas.openxmlformats.org/officeDocument/2006/relationships" type="ellipse" r:blip="">
              <dgm:adjLst/>
            </dgm:shape>
            <dgm:presOf axis="ch desOrSelf" ptType="node node" st="5 1" cnt="1 0"/>
            <dgm:constrLst>
              <dgm:constr type="h" refType="w"/>
            </dgm:constrLst>
            <dgm:ruleLst/>
          </dgm:layoutNode>
          <dgm:layoutNode name="c5text">
            <dgm:varLst>
              <dgm:bulletEnabled val="1"/>
            </dgm:varLst>
            <dgm:alg type="tx"/>
            <dgm:shape xmlns:r="http://schemas.openxmlformats.org/officeDocument/2006/relationships" type="rect" r:blip="" hideGeom="1">
              <dgm:adjLst/>
            </dgm:shape>
            <dgm:presOf axis="ch desOrSelf" ptType="node node" st="5 1" cnt="1 0"/>
            <dgm:constrLst/>
            <dgm:ruleLst>
              <dgm:rule type="primFontSz" val="5" fact="NaN" max="NaN"/>
            </dgm:ruleLst>
          </dgm:layoutNode>
        </dgm:layoutNode>
      </dgm:if>
      <dgm:else name="Name45"/>
    </dgm:choose>
    <dgm:choose name="Name46">
      <dgm:if name="Name47" axis="ch" ptType="node" func="cnt" op="gte" val="6">
        <dgm:layoutNode name="comp6">
          <dgm:alg type="composite"/>
          <dgm:shape xmlns:r="http://schemas.openxmlformats.org/officeDocument/2006/relationships" r:blip="">
            <dgm:adjLst/>
          </dgm:shape>
          <dgm:presOf/>
          <dgm:choose name="Name48">
            <dgm:if name="Name49" axis="ch" ptType="node" func="cnt" op="equ" val="6">
              <dgm:constrLst>
                <dgm:constr type="w" for="ch" forName="circle6" refType="w"/>
                <dgm:constr type="h" for="ch" forName="circle6" refType="h"/>
                <dgm:constr type="ctrX" for="ch" forName="circle6" refType="w" fact="0.5"/>
                <dgm:constr type="ctrY" for="ch" forName="circle6" refType="h" fact="0.5"/>
                <dgm:constr type="ctrX" for="ch" forName="c6text" refType="w" fact="0.5"/>
                <dgm:constr type="ctrY" for="ch" forName="c6text" refType="h" fact="0.5"/>
                <dgm:constr type="w" for="ch" forName="c6text" refType="w" refFor="ch" refForName="circle6" fact="0.70711"/>
                <dgm:constr type="h" for="ch" forName="c6text" refType="h" refFor="ch" refForName="circle6" fact="0.5"/>
              </dgm:constrLst>
            </dgm:if>
            <dgm:if name="Name50" axis="ch" ptType="node" func="cnt" op="gte" val="7">
              <dgm:constrLst>
                <dgm:constr type="w" for="ch" forName="circle6" refType="w"/>
                <dgm:constr type="h" for="ch" forName="circle6" refType="h"/>
                <dgm:constr type="ctrX" for="ch" forName="circle6" refType="w" fact="0.5"/>
                <dgm:constr type="ctrY" for="ch" forName="circle6" refType="h" fact="0.5"/>
                <dgm:constr type="ctrX" for="ch" forName="c6text" refType="w" fact="0.5"/>
                <dgm:constr type="ctrY" for="ch" forName="c6text" refType="h" fact="0.27"/>
                <dgm:constr type="w" for="ch" forName="c6text" refType="w" refFor="ch" refForName="circle6" fact="0.68"/>
                <dgm:constr type="h" for="ch" forName="c6text" refType="h" refFor="ch" refForName="circle6" fact="0.241"/>
              </dgm:constrLst>
            </dgm:if>
            <dgm:else name="Name51"/>
          </dgm:choose>
          <dgm:ruleLst/>
          <dgm:layoutNode name="circle6" styleLbl="node1">
            <dgm:alg type="sp"/>
            <dgm:shape xmlns:r="http://schemas.openxmlformats.org/officeDocument/2006/relationships" type="ellipse" r:blip="">
              <dgm:adjLst/>
            </dgm:shape>
            <dgm:presOf axis="ch desOrSelf" ptType="node node" st="6 1" cnt="1 0"/>
            <dgm:constrLst>
              <dgm:constr type="h" refType="w"/>
            </dgm:constrLst>
            <dgm:ruleLst/>
          </dgm:layoutNode>
          <dgm:layoutNode name="c6text">
            <dgm:varLst>
              <dgm:bulletEnabled val="1"/>
            </dgm:varLst>
            <dgm:alg type="tx"/>
            <dgm:shape xmlns:r="http://schemas.openxmlformats.org/officeDocument/2006/relationships" type="rect" r:blip="" hideGeom="1">
              <dgm:adjLst/>
            </dgm:shape>
            <dgm:presOf axis="ch desOrSelf" ptType="node node" st="6 1" cnt="1 0"/>
            <dgm:constrLst/>
            <dgm:ruleLst>
              <dgm:rule type="primFontSz" val="5" fact="NaN" max="NaN"/>
            </dgm:ruleLst>
          </dgm:layoutNode>
        </dgm:layoutNode>
      </dgm:if>
      <dgm:else name="Name52"/>
    </dgm:choose>
    <dgm:choose name="Name53">
      <dgm:if name="Name54" axis="ch" ptType="node" func="cnt" op="gte" val="7">
        <dgm:layoutNode name="comp7">
          <dgm:alg type="composite"/>
          <dgm:shape xmlns:r="http://schemas.openxmlformats.org/officeDocument/2006/relationships" r:blip="">
            <dgm:adjLst/>
          </dgm:shape>
          <dgm:presOf/>
          <dgm:constrLst>
            <dgm:constr type="w" for="ch" forName="circle7" refType="w"/>
            <dgm:constr type="h" for="ch" forName="circle7" refType="h"/>
            <dgm:constr type="ctrX" for="ch" forName="circle7" refType="w" fact="0.5"/>
            <dgm:constr type="ctrY" for="ch" forName="circle7" refType="h" fact="0.5"/>
            <dgm:constr type="ctrX" for="ch" forName="c7text" refType="w" fact="0.5"/>
            <dgm:constr type="ctrY" for="ch" forName="c7text" refType="h" fact="0.5"/>
            <dgm:constr type="w" for="ch" forName="c7text" refType="w" refFor="ch" refForName="circle7" fact="0.70711"/>
            <dgm:constr type="h" for="ch" forName="c7text" refType="h" refFor="ch" refForName="circle7" fact="0.5"/>
          </dgm:constrLst>
          <dgm:ruleLst/>
          <dgm:layoutNode name="circle7" styleLbl="node1">
            <dgm:alg type="sp"/>
            <dgm:shape xmlns:r="http://schemas.openxmlformats.org/officeDocument/2006/relationships" type="ellipse" r:blip="">
              <dgm:adjLst/>
            </dgm:shape>
            <dgm:presOf axis="ch desOrSelf" ptType="node node" st="7 1" cnt="1 0"/>
            <dgm:constrLst>
              <dgm:constr type="h" refType="w"/>
            </dgm:constrLst>
            <dgm:ruleLst/>
          </dgm:layoutNode>
          <dgm:layoutNode name="c7text">
            <dgm:varLst>
              <dgm:bulletEnabled val="1"/>
            </dgm:varLst>
            <dgm:alg type="tx"/>
            <dgm:shape xmlns:r="http://schemas.openxmlformats.org/officeDocument/2006/relationships" type="rect" r:blip="" hideGeom="1">
              <dgm:adjLst/>
            </dgm:shape>
            <dgm:presOf axis="ch desOrSelf" ptType="node node" st="7 1" cnt="1 0"/>
            <dgm:constrLst/>
            <dgm:ruleLst>
              <dgm:rule type="primFontSz" val="5" fact="NaN" max="NaN"/>
            </dgm:ruleLst>
          </dgm:layoutNode>
        </dgm:layoutNode>
      </dgm:if>
      <dgm:else name="Name5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5</Pages>
  <Words>836</Words>
  <Characters>4766</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dc:creator>
  <cp:keywords/>
  <dc:description/>
  <cp:lastModifiedBy>Natasha Hoggard</cp:lastModifiedBy>
  <cp:revision>13</cp:revision>
  <cp:lastPrinted>2019-06-03T07:21:00Z</cp:lastPrinted>
  <dcterms:created xsi:type="dcterms:W3CDTF">2024-11-21T16:30:00Z</dcterms:created>
  <dcterms:modified xsi:type="dcterms:W3CDTF">2025-07-01T16:08:00Z</dcterms:modified>
</cp:coreProperties>
</file>